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76C" w:rsidRDefault="00ED676C" w:rsidP="00ED676C">
      <w:pPr>
        <w:pStyle w:val="SPIEpapertitle"/>
      </w:pPr>
      <w:r w:rsidRPr="009A7945">
        <w:t>Compressive sampling in passive millimeter-wave imaging</w:t>
      </w:r>
    </w:p>
    <w:p w:rsidR="00FE6218" w:rsidRDefault="00FE6218" w:rsidP="00FE6218">
      <w:pPr>
        <w:pStyle w:val="BodyofPaper"/>
      </w:pPr>
    </w:p>
    <w:p w:rsidR="00FE6218" w:rsidRDefault="00B401CE" w:rsidP="00B401CE">
      <w:pPr>
        <w:pStyle w:val="SPIEAuthors-Affils"/>
        <w:outlineLvl w:val="0"/>
      </w:pPr>
      <w:r w:rsidRPr="00B401CE">
        <w:t>N</w:t>
      </w:r>
      <w:r>
        <w:t>.</w:t>
      </w:r>
      <w:r w:rsidRPr="00B401CE">
        <w:t xml:space="preserve"> Gopalsami</w:t>
      </w:r>
      <w:r w:rsidR="00C87E08">
        <w:t>*</w:t>
      </w:r>
      <w:r w:rsidR="00F03050">
        <w:rPr>
          <w:vertAlign w:val="superscript"/>
        </w:rPr>
        <w:t>1</w:t>
      </w:r>
      <w:r w:rsidR="00FE6218">
        <w:t xml:space="preserve">, </w:t>
      </w:r>
      <w:r w:rsidRPr="00B401CE">
        <w:t>T</w:t>
      </w:r>
      <w:r>
        <w:t>.</w:t>
      </w:r>
      <w:r w:rsidRPr="00B401CE">
        <w:t xml:space="preserve"> W. Elmer</w:t>
      </w:r>
      <w:r w:rsidR="00F03050">
        <w:rPr>
          <w:vertAlign w:val="superscript"/>
        </w:rPr>
        <w:t>1</w:t>
      </w:r>
      <w:r w:rsidR="00FE6218">
        <w:t>,</w:t>
      </w:r>
      <w:r w:rsidR="00FE6218" w:rsidRPr="00B401CE">
        <w:t xml:space="preserve"> </w:t>
      </w:r>
      <w:r w:rsidRPr="00B401CE">
        <w:t>S</w:t>
      </w:r>
      <w:r w:rsidR="00F03050">
        <w:t>.</w:t>
      </w:r>
      <w:r w:rsidRPr="00B401CE">
        <w:t xml:space="preserve"> Liao</w:t>
      </w:r>
      <w:r w:rsidR="00F03050">
        <w:rPr>
          <w:vertAlign w:val="superscript"/>
        </w:rPr>
        <w:t>1</w:t>
      </w:r>
      <w:r>
        <w:t xml:space="preserve">, </w:t>
      </w:r>
      <w:r w:rsidRPr="00B401CE">
        <w:t>R. Ahern</w:t>
      </w:r>
      <w:r w:rsidR="00F03050">
        <w:rPr>
          <w:vertAlign w:val="superscript"/>
        </w:rPr>
        <w:t>1</w:t>
      </w:r>
      <w:r>
        <w:t xml:space="preserve">, </w:t>
      </w:r>
      <w:r w:rsidRPr="00B401CE">
        <w:t>A</w:t>
      </w:r>
      <w:r>
        <w:t>.</w:t>
      </w:r>
      <w:r w:rsidRPr="00B401CE">
        <w:t xml:space="preserve"> Heifetz</w:t>
      </w:r>
      <w:r w:rsidR="00F03050">
        <w:rPr>
          <w:vertAlign w:val="superscript"/>
        </w:rPr>
        <w:t>1</w:t>
      </w:r>
      <w:r>
        <w:t xml:space="preserve">, </w:t>
      </w:r>
      <w:r w:rsidRPr="00B401CE">
        <w:t>A</w:t>
      </w:r>
      <w:r>
        <w:t>.</w:t>
      </w:r>
      <w:r w:rsidRPr="00B401CE">
        <w:t xml:space="preserve"> C. Raptis</w:t>
      </w:r>
      <w:r w:rsidR="00F03050">
        <w:rPr>
          <w:vertAlign w:val="superscript"/>
        </w:rPr>
        <w:t>1</w:t>
      </w:r>
    </w:p>
    <w:p w:rsidR="00B401CE" w:rsidRPr="00B401CE" w:rsidRDefault="00B401CE" w:rsidP="00B401CE">
      <w:pPr>
        <w:pStyle w:val="BodyofPaper"/>
        <w:jc w:val="center"/>
        <w:rPr>
          <w:sz w:val="24"/>
        </w:rPr>
      </w:pPr>
      <w:r>
        <w:rPr>
          <w:sz w:val="24"/>
        </w:rPr>
        <w:t xml:space="preserve">M. </w:t>
      </w:r>
      <w:r w:rsidRPr="00B401CE">
        <w:rPr>
          <w:sz w:val="24"/>
        </w:rPr>
        <w:t>Luess</w:t>
      </w:r>
      <w:r>
        <w:rPr>
          <w:sz w:val="24"/>
        </w:rPr>
        <w:t>i</w:t>
      </w:r>
      <w:r w:rsidR="00F03050">
        <w:rPr>
          <w:sz w:val="24"/>
          <w:vertAlign w:val="superscript"/>
        </w:rPr>
        <w:t>2</w:t>
      </w:r>
      <w:r>
        <w:rPr>
          <w:sz w:val="24"/>
        </w:rPr>
        <w:t xml:space="preserve">, </w:t>
      </w:r>
      <w:r w:rsidRPr="00B401CE">
        <w:rPr>
          <w:sz w:val="24"/>
        </w:rPr>
        <w:t>D</w:t>
      </w:r>
      <w:r>
        <w:rPr>
          <w:sz w:val="24"/>
        </w:rPr>
        <w:t>.</w:t>
      </w:r>
      <w:r w:rsidRPr="00B401CE">
        <w:rPr>
          <w:sz w:val="24"/>
        </w:rPr>
        <w:t xml:space="preserve"> Babacan</w:t>
      </w:r>
      <w:r w:rsidR="00F03050">
        <w:rPr>
          <w:sz w:val="24"/>
          <w:vertAlign w:val="superscript"/>
        </w:rPr>
        <w:t>2</w:t>
      </w:r>
      <w:r>
        <w:rPr>
          <w:sz w:val="24"/>
        </w:rPr>
        <w:t xml:space="preserve">, and </w:t>
      </w:r>
      <w:r w:rsidRPr="00B401CE">
        <w:rPr>
          <w:sz w:val="24"/>
        </w:rPr>
        <w:t>A</w:t>
      </w:r>
      <w:r>
        <w:rPr>
          <w:sz w:val="24"/>
        </w:rPr>
        <w:t>.</w:t>
      </w:r>
      <w:r w:rsidR="00A3160B">
        <w:rPr>
          <w:sz w:val="24"/>
        </w:rPr>
        <w:t xml:space="preserve"> K. </w:t>
      </w:r>
      <w:r w:rsidRPr="00B401CE">
        <w:rPr>
          <w:sz w:val="24"/>
        </w:rPr>
        <w:t>Katsaggelos</w:t>
      </w:r>
      <w:r w:rsidR="00F03050">
        <w:rPr>
          <w:sz w:val="24"/>
          <w:vertAlign w:val="superscript"/>
        </w:rPr>
        <w:t>2</w:t>
      </w:r>
    </w:p>
    <w:p w:rsidR="00751FB6" w:rsidRDefault="00F03050" w:rsidP="00FE6218">
      <w:pPr>
        <w:pStyle w:val="SPIEAuthors-Affils"/>
      </w:pPr>
      <w:r>
        <w:rPr>
          <w:vertAlign w:val="superscript"/>
        </w:rPr>
        <w:t>1</w:t>
      </w:r>
      <w:r w:rsidR="00751FB6">
        <w:t>Nuclear Engineering Division, A</w:t>
      </w:r>
      <w:r w:rsidR="00B401CE">
        <w:t>rgonne National Laboratory</w:t>
      </w:r>
      <w:r w:rsidR="00FE6218">
        <w:t xml:space="preserve">, </w:t>
      </w:r>
    </w:p>
    <w:p w:rsidR="00B401CE" w:rsidRDefault="00B401CE" w:rsidP="00FE6218">
      <w:pPr>
        <w:pStyle w:val="SPIEAuthors-Affils"/>
      </w:pPr>
      <w:r>
        <w:t>9700 S. Cass Avenue, Argonne, IL, 60439</w:t>
      </w:r>
      <w:r w:rsidR="00FE6218">
        <w:t xml:space="preserve">;           </w:t>
      </w:r>
    </w:p>
    <w:p w:rsidR="00751FB6" w:rsidRDefault="00F03050" w:rsidP="00FE6218">
      <w:pPr>
        <w:pStyle w:val="SPIEAuthors-Affils"/>
      </w:pPr>
      <w:r>
        <w:rPr>
          <w:vertAlign w:val="superscript"/>
        </w:rPr>
        <w:t>2</w:t>
      </w:r>
      <w:r w:rsidR="00FE6218">
        <w:t>De</w:t>
      </w:r>
      <w:r w:rsidR="00B401CE">
        <w:t>partment</w:t>
      </w:r>
      <w:r w:rsidR="00FE6218">
        <w:t xml:space="preserve"> of </w:t>
      </w:r>
      <w:r w:rsidR="00B401CE">
        <w:t>Electrical Engineering and Computer Science</w:t>
      </w:r>
      <w:r w:rsidR="00FE6218">
        <w:t xml:space="preserve">, </w:t>
      </w:r>
      <w:r w:rsidR="00751FB6">
        <w:t>Northwestern University,</w:t>
      </w:r>
    </w:p>
    <w:p w:rsidR="00FE6218" w:rsidRPr="00165F8F" w:rsidRDefault="00A3160B" w:rsidP="00FE6218">
      <w:pPr>
        <w:pStyle w:val="SPIEAuthors-Affils"/>
      </w:pPr>
      <w:r>
        <w:t>2145 Sheridan Road,</w:t>
      </w:r>
      <w:r w:rsidR="00B401CE" w:rsidRPr="00B401CE">
        <w:t xml:space="preserve"> Evanston, IL 60208</w:t>
      </w:r>
    </w:p>
    <w:p w:rsidR="00FE6218" w:rsidRPr="002C6D9B" w:rsidRDefault="00FE6218" w:rsidP="00FE6218">
      <w:pPr>
        <w:pStyle w:val="SPIEabstracttitle"/>
        <w:rPr>
          <w:i/>
        </w:rPr>
      </w:pPr>
      <w:r>
        <w:t xml:space="preserve">Abstract  </w:t>
      </w:r>
    </w:p>
    <w:p w:rsidR="00FE6218" w:rsidRPr="002F082D" w:rsidRDefault="00766977" w:rsidP="00FE6218">
      <w:pPr>
        <w:pStyle w:val="SPIEabstractbodytext"/>
      </w:pPr>
      <w:r>
        <w:t xml:space="preserve">We present a </w:t>
      </w:r>
      <w:proofErr w:type="spellStart"/>
      <w:r>
        <w:t>Hadamard</w:t>
      </w:r>
      <w:proofErr w:type="spellEnd"/>
      <w:r>
        <w:t xml:space="preserve"> transform </w:t>
      </w:r>
      <w:r w:rsidR="00597799">
        <w:t xml:space="preserve">based imaging technique </w:t>
      </w:r>
      <w:r>
        <w:t xml:space="preserve">and have implemented </w:t>
      </w:r>
      <w:r w:rsidR="00597799">
        <w:t>it</w:t>
      </w:r>
      <w:r>
        <w:t xml:space="preserve"> on a </w:t>
      </w:r>
      <w:r w:rsidR="00597799">
        <w:t xml:space="preserve">single-pixel </w:t>
      </w:r>
      <w:r>
        <w:t xml:space="preserve">passive </w:t>
      </w:r>
      <w:r w:rsidR="00D254D7">
        <w:t>millimeter-wave imager</w:t>
      </w:r>
      <w:r>
        <w:t xml:space="preserve"> in the 146-154 GHz range.  </w:t>
      </w:r>
      <w:r w:rsidR="007149CA">
        <w:t>The imaging arrangement uses a</w:t>
      </w:r>
      <w:r w:rsidR="000E2023">
        <w:t xml:space="preserve"> </w:t>
      </w:r>
      <w:r w:rsidR="007149CA">
        <w:t xml:space="preserve">set of </w:t>
      </w:r>
      <w:proofErr w:type="spellStart"/>
      <w:r w:rsidR="000E2023">
        <w:t>Hadamard</w:t>
      </w:r>
      <w:proofErr w:type="spellEnd"/>
      <w:r w:rsidR="000E2023">
        <w:t xml:space="preserve"> </w:t>
      </w:r>
      <w:r w:rsidR="005A24BF">
        <w:t xml:space="preserve">transform </w:t>
      </w:r>
      <w:r w:rsidR="000E2023">
        <w:t>mask</w:t>
      </w:r>
      <w:r w:rsidR="007149CA">
        <w:t>s</w:t>
      </w:r>
      <w:r w:rsidR="000E2023">
        <w:t xml:space="preserve"> </w:t>
      </w:r>
      <w:r w:rsidR="00853791">
        <w:t xml:space="preserve">of size </w:t>
      </w:r>
      <w:r w:rsidR="00853791" w:rsidRPr="00853791">
        <w:rPr>
          <w:i/>
        </w:rPr>
        <w:t>p</w:t>
      </w:r>
      <w:r w:rsidR="00853791">
        <w:t xml:space="preserve"> × </w:t>
      </w:r>
      <w:r w:rsidR="00853791" w:rsidRPr="00853791">
        <w:rPr>
          <w:i/>
        </w:rPr>
        <w:t>q</w:t>
      </w:r>
      <w:r w:rsidR="00853791">
        <w:t xml:space="preserve"> </w:t>
      </w:r>
      <w:r w:rsidR="007149CA">
        <w:t xml:space="preserve">at the image plane of a lens </w:t>
      </w:r>
      <w:r w:rsidR="00C93789">
        <w:t>and the transformed image</w:t>
      </w:r>
      <w:r w:rsidR="00597799">
        <w:t xml:space="preserve"> signals</w:t>
      </w:r>
      <w:r w:rsidR="00C93789">
        <w:t xml:space="preserve"> </w:t>
      </w:r>
      <w:r w:rsidR="005A24BF">
        <w:t>are</w:t>
      </w:r>
      <w:r w:rsidR="00C93789">
        <w:t xml:space="preserve"> focused and collected by </w:t>
      </w:r>
      <w:r w:rsidR="00597799">
        <w:t>a horn</w:t>
      </w:r>
      <w:r w:rsidR="00C93789">
        <w:t xml:space="preserve"> </w:t>
      </w:r>
      <w:r w:rsidR="00597799">
        <w:t>antenna of the imager</w:t>
      </w:r>
      <w:r w:rsidR="00C93789">
        <w:t xml:space="preserve">.   </w:t>
      </w:r>
      <w:r w:rsidR="005A24BF">
        <w:t xml:space="preserve">The cyclic </w:t>
      </w:r>
      <w:r w:rsidR="00D6311D">
        <w:t xml:space="preserve">nature of </w:t>
      </w:r>
      <w:proofErr w:type="spellStart"/>
      <w:r w:rsidR="005A24BF">
        <w:t>Hadamard</w:t>
      </w:r>
      <w:proofErr w:type="spellEnd"/>
      <w:r w:rsidR="005A24BF">
        <w:t xml:space="preserve"> </w:t>
      </w:r>
      <w:r w:rsidR="00D6311D">
        <w:t>matrix</w:t>
      </w:r>
      <w:r w:rsidR="005A24BF">
        <w:t xml:space="preserve"> allows </w:t>
      </w:r>
      <w:r w:rsidR="00647D66">
        <w:t xml:space="preserve">the </w:t>
      </w:r>
      <w:r w:rsidR="00D6311D">
        <w:t>use of a</w:t>
      </w:r>
      <w:r w:rsidR="005A24BF">
        <w:t xml:space="preserve"> single </w:t>
      </w:r>
      <w:r w:rsidR="00597799">
        <w:t xml:space="preserve">extended </w:t>
      </w:r>
      <w:r w:rsidR="005A24BF">
        <w:t xml:space="preserve">2-D </w:t>
      </w:r>
      <w:proofErr w:type="spellStart"/>
      <w:r w:rsidR="005A24BF">
        <w:t>Hadamard</w:t>
      </w:r>
      <w:proofErr w:type="spellEnd"/>
      <w:r w:rsidR="005A24BF">
        <w:t xml:space="preserve"> mask of </w:t>
      </w:r>
      <w:r w:rsidR="00853791">
        <w:t xml:space="preserve">size </w:t>
      </w:r>
      <w:r w:rsidR="005A24BF">
        <w:t>(2</w:t>
      </w:r>
      <w:r w:rsidR="005A24BF" w:rsidRPr="005A24BF">
        <w:rPr>
          <w:i/>
        </w:rPr>
        <w:t>p</w:t>
      </w:r>
      <w:r w:rsidR="005A24BF">
        <w:t>-1</w:t>
      </w:r>
      <w:r w:rsidR="00D6311D">
        <w:t xml:space="preserve">) </w:t>
      </w:r>
      <w:r w:rsidR="005A24BF">
        <w:t>×</w:t>
      </w:r>
      <w:r w:rsidR="00D6311D">
        <w:t xml:space="preserve"> (</w:t>
      </w:r>
      <w:r w:rsidR="005A24BF">
        <w:t>2</w:t>
      </w:r>
      <w:r w:rsidR="005A24BF" w:rsidRPr="005A24BF">
        <w:rPr>
          <w:i/>
        </w:rPr>
        <w:t>q</w:t>
      </w:r>
      <w:r w:rsidR="005A24BF">
        <w:t xml:space="preserve">-1) </w:t>
      </w:r>
      <w:r w:rsidR="00D6311D">
        <w:t xml:space="preserve">to expose </w:t>
      </w:r>
      <w:r w:rsidR="00B475A1">
        <w:t xml:space="preserve">a </w:t>
      </w:r>
      <w:r w:rsidR="00D6311D" w:rsidRPr="00D6311D">
        <w:rPr>
          <w:i/>
        </w:rPr>
        <w:t>p</w:t>
      </w:r>
      <w:r w:rsidR="00D6311D">
        <w:rPr>
          <w:i/>
        </w:rPr>
        <w:t xml:space="preserve"> × </w:t>
      </w:r>
      <w:r w:rsidR="00D6311D" w:rsidRPr="00D6311D">
        <w:rPr>
          <w:i/>
        </w:rPr>
        <w:t>q</w:t>
      </w:r>
      <w:r w:rsidR="00D6311D">
        <w:t xml:space="preserve"> </w:t>
      </w:r>
      <w:proofErr w:type="spellStart"/>
      <w:r w:rsidR="00D6311D">
        <w:t>submask</w:t>
      </w:r>
      <w:proofErr w:type="spellEnd"/>
      <w:r w:rsidR="00B475A1">
        <w:t xml:space="preserve"> for each acquisition </w:t>
      </w:r>
      <w:r w:rsidR="00D6311D">
        <w:t xml:space="preserve">by raster scanning the large mask one pixel at a time.  </w:t>
      </w:r>
      <w:r w:rsidR="00853791">
        <w:t xml:space="preserve">A total of </w:t>
      </w:r>
      <w:r w:rsidR="00853791" w:rsidRPr="00853791">
        <w:rPr>
          <w:i/>
        </w:rPr>
        <w:t>N</w:t>
      </w:r>
      <w:r w:rsidR="00853791">
        <w:rPr>
          <w:i/>
        </w:rPr>
        <w:t xml:space="preserve"> </w:t>
      </w:r>
      <w:r w:rsidR="00853791">
        <w:t xml:space="preserve">= </w:t>
      </w:r>
      <w:proofErr w:type="spellStart"/>
      <w:proofErr w:type="gramStart"/>
      <w:r w:rsidR="00853791" w:rsidRPr="00853791">
        <w:rPr>
          <w:i/>
        </w:rPr>
        <w:t>pq</w:t>
      </w:r>
      <w:proofErr w:type="spellEnd"/>
      <w:proofErr w:type="gramEnd"/>
      <w:r w:rsidR="00853791">
        <w:t xml:space="preserve"> acquisitions can be made with a complete scan.  The </w:t>
      </w:r>
      <w:r w:rsidR="00BD106E">
        <w:t xml:space="preserve">original </w:t>
      </w:r>
      <w:r w:rsidR="00BD106E" w:rsidRPr="00D6311D">
        <w:rPr>
          <w:i/>
        </w:rPr>
        <w:t>p</w:t>
      </w:r>
      <w:r w:rsidR="00BD106E">
        <w:rPr>
          <w:i/>
        </w:rPr>
        <w:t xml:space="preserve"> × </w:t>
      </w:r>
      <w:r w:rsidR="00BD106E" w:rsidRPr="00D6311D">
        <w:rPr>
          <w:i/>
        </w:rPr>
        <w:t>q</w:t>
      </w:r>
      <w:r w:rsidR="00BD106E">
        <w:t xml:space="preserve"> </w:t>
      </w:r>
      <w:r w:rsidR="00853791">
        <w:t xml:space="preserve">image may be reconstructed by a simple matrix operation.  </w:t>
      </w:r>
      <w:r w:rsidR="00BD106E">
        <w:t xml:space="preserve">Instead of full </w:t>
      </w:r>
      <w:r w:rsidR="00BD106E" w:rsidRPr="00BD106E">
        <w:rPr>
          <w:i/>
        </w:rPr>
        <w:t>N</w:t>
      </w:r>
      <w:r w:rsidR="00BD106E">
        <w:t xml:space="preserve"> acquisitions, we </w:t>
      </w:r>
      <w:r w:rsidR="00B475A1">
        <w:t>can use</w:t>
      </w:r>
      <w:r w:rsidR="00BD106E">
        <w:t xml:space="preserve"> a subset of the</w:t>
      </w:r>
      <w:r w:rsidR="00B475A1">
        <w:t xml:space="preserve"> </w:t>
      </w:r>
      <w:r w:rsidR="00BD106E">
        <w:t>m</w:t>
      </w:r>
      <w:r w:rsidR="00B475A1">
        <w:t>asks for compressive sensing</w:t>
      </w:r>
      <w:r w:rsidR="00BD106E">
        <w:t xml:space="preserve">.  </w:t>
      </w:r>
      <w:r w:rsidR="00B475A1">
        <w:t xml:space="preserve">In this regard, we have developed a </w:t>
      </w:r>
      <w:r w:rsidR="00C72AE9">
        <w:t xml:space="preserve">relaxation technique </w:t>
      </w:r>
      <w:r w:rsidR="00B475A1">
        <w:t xml:space="preserve">that </w:t>
      </w:r>
      <w:r w:rsidR="00C72AE9">
        <w:t>recover</w:t>
      </w:r>
      <w:r w:rsidR="00BD106E">
        <w:t>s</w:t>
      </w:r>
      <w:r w:rsidR="00C72AE9">
        <w:t xml:space="preserve"> the full </w:t>
      </w:r>
      <w:proofErr w:type="spellStart"/>
      <w:r w:rsidR="00C72AE9">
        <w:t>Ha</w:t>
      </w:r>
      <w:r w:rsidR="00A3160B">
        <w:t>damard</w:t>
      </w:r>
      <w:proofErr w:type="spellEnd"/>
      <w:r w:rsidR="00A3160B">
        <w:t xml:space="preserve"> measurement space from </w:t>
      </w:r>
      <w:r w:rsidR="00C72AE9">
        <w:t xml:space="preserve">sub-sampled </w:t>
      </w:r>
      <w:proofErr w:type="spellStart"/>
      <w:r w:rsidR="00C72AE9">
        <w:t>Hadamard</w:t>
      </w:r>
      <w:proofErr w:type="spellEnd"/>
      <w:r w:rsidR="00C72AE9">
        <w:t xml:space="preserve"> </w:t>
      </w:r>
      <w:r w:rsidR="00B475A1">
        <w:t xml:space="preserve">acquisitions.  </w:t>
      </w:r>
      <w:r w:rsidR="00D254D7">
        <w:t xml:space="preserve">We </w:t>
      </w:r>
      <w:r w:rsidR="00B475A1">
        <w:t xml:space="preserve">have reconstructed </w:t>
      </w:r>
      <w:r w:rsidR="00BC11DE">
        <w:t xml:space="preserve">high fidelity images with </w:t>
      </w:r>
      <w:r w:rsidR="00C72AE9">
        <w:t xml:space="preserve">1/9 of the full </w:t>
      </w:r>
      <w:proofErr w:type="spellStart"/>
      <w:r w:rsidR="00C72AE9">
        <w:t>Hadamard</w:t>
      </w:r>
      <w:proofErr w:type="spellEnd"/>
      <w:r w:rsidR="00C72AE9">
        <w:t xml:space="preserve"> </w:t>
      </w:r>
      <w:r w:rsidR="00D254D7">
        <w:t>acquisitions</w:t>
      </w:r>
      <w:r w:rsidR="00C72AE9">
        <w:t xml:space="preserve">, </w:t>
      </w:r>
      <w:r w:rsidR="00D254D7">
        <w:t xml:space="preserve">thus </w:t>
      </w:r>
      <w:r w:rsidR="00C72AE9">
        <w:t>reduc</w:t>
      </w:r>
      <w:r w:rsidR="00853791">
        <w:t>ing</w:t>
      </w:r>
      <w:r w:rsidR="00C72AE9">
        <w:t xml:space="preserve"> the image acquisition time</w:t>
      </w:r>
      <w:r w:rsidR="00B475A1">
        <w:t xml:space="preserve"> by a factor of 9</w:t>
      </w:r>
      <w:r w:rsidR="00C72AE9">
        <w:t>.</w:t>
      </w:r>
    </w:p>
    <w:p w:rsidR="00FE6218" w:rsidRPr="002C6D9B" w:rsidRDefault="00FE6218" w:rsidP="00FE6218">
      <w:pPr>
        <w:pStyle w:val="Keywords"/>
        <w:ind w:left="0" w:firstLine="0"/>
        <w:outlineLvl w:val="0"/>
        <w:rPr>
          <w:i/>
        </w:rPr>
      </w:pPr>
      <w:r>
        <w:rPr>
          <w:b/>
        </w:rPr>
        <w:t>Keywords:</w:t>
      </w:r>
      <w:r>
        <w:t xml:space="preserve"> </w:t>
      </w:r>
      <w:r w:rsidR="00CE6512">
        <w:t>P</w:t>
      </w:r>
      <w:r w:rsidR="00C72AE9">
        <w:t>assive</w:t>
      </w:r>
      <w:r>
        <w:t xml:space="preserve">, </w:t>
      </w:r>
      <w:r w:rsidR="00CE6512">
        <w:t xml:space="preserve">millimeter wave, </w:t>
      </w:r>
      <w:r w:rsidR="00C72AE9">
        <w:t xml:space="preserve">compressive </w:t>
      </w:r>
      <w:r w:rsidR="00CE6512">
        <w:t xml:space="preserve">sensing, </w:t>
      </w:r>
      <w:proofErr w:type="spellStart"/>
      <w:r w:rsidR="00C72AE9">
        <w:t>Hadamard</w:t>
      </w:r>
      <w:proofErr w:type="spellEnd"/>
      <w:r w:rsidR="00F03050">
        <w:t xml:space="preserve"> transform</w:t>
      </w:r>
    </w:p>
    <w:p w:rsidR="00FE6218" w:rsidRPr="005A5261" w:rsidRDefault="00FE6218" w:rsidP="00FE6218">
      <w:pPr>
        <w:pStyle w:val="BodyofPaper"/>
      </w:pPr>
    </w:p>
    <w:p w:rsidR="00FE6218" w:rsidRPr="00312E78" w:rsidRDefault="00FE6218" w:rsidP="00FE6218">
      <w:pPr>
        <w:pStyle w:val="Heading1"/>
      </w:pPr>
      <w:r w:rsidRPr="009F72AD">
        <w:rPr>
          <w:sz w:val="22"/>
          <w:szCs w:val="22"/>
        </w:rPr>
        <w:t>INTRODUCTION</w:t>
      </w:r>
      <w:r>
        <w:t xml:space="preserve"> </w:t>
      </w:r>
    </w:p>
    <w:p w:rsidR="008A56C6" w:rsidRPr="00633989" w:rsidRDefault="00D323C6" w:rsidP="00A3160B">
      <w:pPr>
        <w:pStyle w:val="08Body"/>
        <w:rPr>
          <w:b/>
        </w:rPr>
      </w:pPr>
      <w:r w:rsidRPr="00633989">
        <w:t xml:space="preserve">Compressive sensing (CS) with single-pixel imaging involves exploiting the </w:t>
      </w:r>
      <w:proofErr w:type="spellStart"/>
      <w:r w:rsidRPr="00633989">
        <w:t>sparsity</w:t>
      </w:r>
      <w:proofErr w:type="spellEnd"/>
      <w:r w:rsidRPr="00633989">
        <w:t xml:space="preserve"> or compressibility of the image matrix such that one can make fewer measurements (less samples) than what is dictated by the </w:t>
      </w:r>
      <w:proofErr w:type="spellStart"/>
      <w:r w:rsidRPr="00633989">
        <w:t>Nyquist</w:t>
      </w:r>
      <w:proofErr w:type="spellEnd"/>
      <w:r w:rsidRPr="00633989">
        <w:t xml:space="preserve"> limit, yet the image can be reconstructed with high fidelity</w:t>
      </w:r>
      <w:r w:rsidR="005D30F1" w:rsidRPr="00633989">
        <w:t xml:space="preserve"> [1]</w:t>
      </w:r>
      <w:r w:rsidRPr="00633989">
        <w:t>.</w:t>
      </w:r>
      <w:r w:rsidR="005D30F1" w:rsidRPr="00633989">
        <w:t xml:space="preserve">  CS-based image </w:t>
      </w:r>
      <w:r w:rsidR="00BE5823" w:rsidRPr="00633989">
        <w:t xml:space="preserve">acquisition </w:t>
      </w:r>
      <w:r w:rsidR="005D30F1" w:rsidRPr="00633989">
        <w:t>measures</w:t>
      </w:r>
      <w:r w:rsidR="00C2238C" w:rsidRPr="00633989">
        <w:t xml:space="preserve"> the inner product of the scene and </w:t>
      </w:r>
      <w:r w:rsidR="00BE5823" w:rsidRPr="00633989">
        <w:t>a</w:t>
      </w:r>
      <w:r w:rsidR="00C2238C" w:rsidRPr="00633989">
        <w:t xml:space="preserve"> test function </w:t>
      </w:r>
      <w:r w:rsidR="005D30F1" w:rsidRPr="00633989">
        <w:t>with</w:t>
      </w:r>
      <w:r w:rsidR="00C2238C" w:rsidRPr="00633989">
        <w:t xml:space="preserve"> a single</w:t>
      </w:r>
      <w:r w:rsidR="008D215C" w:rsidRPr="00633989">
        <w:t>–</w:t>
      </w:r>
      <w:r w:rsidR="00C2238C" w:rsidRPr="00633989">
        <w:t xml:space="preserve">pixel sensor. The test function is a mask </w:t>
      </w:r>
      <w:r w:rsidR="00BE5823" w:rsidRPr="00633989">
        <w:t>of</w:t>
      </w:r>
      <w:r w:rsidR="00C2238C" w:rsidRPr="00633989">
        <w:t xml:space="preserve"> </w:t>
      </w:r>
      <w:r w:rsidR="005E405E" w:rsidRPr="00633989">
        <w:t xml:space="preserve">random </w:t>
      </w:r>
      <w:r w:rsidR="00C2238C" w:rsidRPr="00633989">
        <w:t xml:space="preserve">weighting </w:t>
      </w:r>
      <w:r w:rsidR="00BE5823" w:rsidRPr="00633989">
        <w:t>parameter</w:t>
      </w:r>
      <w:r w:rsidR="005E405E" w:rsidRPr="00633989">
        <w:t>s</w:t>
      </w:r>
      <w:r w:rsidR="00BE5823" w:rsidRPr="00633989">
        <w:t xml:space="preserve"> </w:t>
      </w:r>
      <w:r w:rsidR="00C433F0" w:rsidRPr="00633989">
        <w:t xml:space="preserve">acting </w:t>
      </w:r>
      <w:r w:rsidR="00BE5823" w:rsidRPr="00633989">
        <w:t>on</w:t>
      </w:r>
      <w:r w:rsidR="00C2238C" w:rsidRPr="00633989">
        <w:t xml:space="preserve"> the scene pixels </w:t>
      </w:r>
      <w:r w:rsidR="005E405E" w:rsidRPr="00633989">
        <w:t>to provide a set of incoherent measurements</w:t>
      </w:r>
      <w:r w:rsidR="00C2238C" w:rsidRPr="00633989">
        <w:t xml:space="preserve">. </w:t>
      </w:r>
      <w:r w:rsidR="008D215C" w:rsidRPr="00633989">
        <w:t xml:space="preserve"> </w:t>
      </w:r>
      <w:r w:rsidR="00C2238C" w:rsidRPr="00633989">
        <w:t xml:space="preserve">It has been shown </w:t>
      </w:r>
      <w:r w:rsidR="008D215C" w:rsidRPr="00633989">
        <w:t xml:space="preserve">that </w:t>
      </w:r>
      <w:r w:rsidR="005E405E" w:rsidRPr="00633989">
        <w:t xml:space="preserve">high fidelity images </w:t>
      </w:r>
      <w:r w:rsidR="00C433F0" w:rsidRPr="00633989">
        <w:t>can</w:t>
      </w:r>
      <w:r w:rsidR="005E405E" w:rsidRPr="00633989">
        <w:t xml:space="preserve"> be reconstructed </w:t>
      </w:r>
      <w:r w:rsidR="008D215C" w:rsidRPr="00633989">
        <w:t xml:space="preserve">from compressively sampled </w:t>
      </w:r>
      <w:r w:rsidR="00123F7E" w:rsidRPr="00633989">
        <w:t xml:space="preserve">image </w:t>
      </w:r>
      <w:r w:rsidR="008D215C" w:rsidRPr="00633989">
        <w:t>data</w:t>
      </w:r>
      <w:r w:rsidR="00C2238C" w:rsidRPr="00633989">
        <w:t xml:space="preserve"> using advanced </w:t>
      </w:r>
      <w:r w:rsidR="004D3385" w:rsidRPr="00633989">
        <w:t xml:space="preserve">reconstruction </w:t>
      </w:r>
      <w:r w:rsidR="00C2238C" w:rsidRPr="00633989">
        <w:t>algorithm</w:t>
      </w:r>
      <w:r w:rsidR="008D215C" w:rsidRPr="00633989">
        <w:t>s</w:t>
      </w:r>
      <w:r w:rsidR="00C2238C" w:rsidRPr="00633989">
        <w:t xml:space="preserve"> [</w:t>
      </w:r>
      <w:r w:rsidR="005D30F1" w:rsidRPr="00633989">
        <w:t>2</w:t>
      </w:r>
      <w:r w:rsidR="00C2238C" w:rsidRPr="00633989">
        <w:t xml:space="preserve">-3]. </w:t>
      </w:r>
      <w:r w:rsidR="006C34D8" w:rsidRPr="00633989">
        <w:t xml:space="preserve"> </w:t>
      </w:r>
      <w:r w:rsidR="00953B11" w:rsidRPr="00633989">
        <w:t xml:space="preserve">CS </w:t>
      </w:r>
      <w:r w:rsidR="00C433F0" w:rsidRPr="00633989">
        <w:t xml:space="preserve">has been </w:t>
      </w:r>
      <w:r w:rsidR="00953B11" w:rsidRPr="00633989">
        <w:t>implement</w:t>
      </w:r>
      <w:r w:rsidR="00C433F0" w:rsidRPr="00633989">
        <w:t>ed</w:t>
      </w:r>
      <w:r w:rsidR="00953B11" w:rsidRPr="00633989">
        <w:t xml:space="preserve"> </w:t>
      </w:r>
      <w:r w:rsidR="008D215C" w:rsidRPr="00633989">
        <w:t>at</w:t>
      </w:r>
      <w:r w:rsidR="00953B11" w:rsidRPr="00633989">
        <w:t xml:space="preserve"> </w:t>
      </w:r>
      <w:r w:rsidR="008D215C" w:rsidRPr="00633989">
        <w:t>optical wavelengths</w:t>
      </w:r>
      <w:r w:rsidR="00953B11" w:rsidRPr="00633989">
        <w:t xml:space="preserve"> </w:t>
      </w:r>
      <w:r w:rsidR="00C433F0" w:rsidRPr="00633989">
        <w:t>by taking advantage of</w:t>
      </w:r>
      <w:r w:rsidR="00953B11" w:rsidRPr="00633989">
        <w:t xml:space="preserve"> </w:t>
      </w:r>
      <w:r w:rsidR="008D215C" w:rsidRPr="00633989">
        <w:t xml:space="preserve">digital </w:t>
      </w:r>
      <w:proofErr w:type="spellStart"/>
      <w:r w:rsidR="008D215C" w:rsidRPr="00633989">
        <w:t>micromirror</w:t>
      </w:r>
      <w:proofErr w:type="spellEnd"/>
      <w:r w:rsidR="008D215C" w:rsidRPr="00633989">
        <w:t xml:space="preserve"> devices (DMD) </w:t>
      </w:r>
      <w:r w:rsidR="004A5B54" w:rsidRPr="00633989">
        <w:t xml:space="preserve">for electronic </w:t>
      </w:r>
      <w:r w:rsidR="008D215C" w:rsidRPr="00633989">
        <w:t>generation</w:t>
      </w:r>
      <w:r w:rsidR="004A5B54" w:rsidRPr="00633989">
        <w:t xml:space="preserve"> of random masks</w:t>
      </w:r>
      <w:r w:rsidR="006C34D8" w:rsidRPr="00633989">
        <w:t xml:space="preserve">. </w:t>
      </w:r>
      <w:r w:rsidR="00322A74" w:rsidRPr="00633989">
        <w:t>The</w:t>
      </w:r>
      <w:r w:rsidR="006C34D8" w:rsidRPr="00633989">
        <w:t xml:space="preserve"> CS implementation at millimeter wavelength</w:t>
      </w:r>
      <w:r w:rsidR="00322A74" w:rsidRPr="00633989">
        <w:t xml:space="preserve">, however, </w:t>
      </w:r>
      <w:r w:rsidR="006C34D8" w:rsidRPr="00633989">
        <w:t xml:space="preserve">is not straightforward due to </w:t>
      </w:r>
      <w:r w:rsidR="00123F7E" w:rsidRPr="00633989">
        <w:t>a</w:t>
      </w:r>
      <w:r w:rsidR="007D0012" w:rsidRPr="00633989">
        <w:t xml:space="preserve"> lack of </w:t>
      </w:r>
      <w:r w:rsidR="00AD7841" w:rsidRPr="00633989">
        <w:t>suitable</w:t>
      </w:r>
      <w:r w:rsidR="007D0012" w:rsidRPr="00633989">
        <w:t xml:space="preserve"> spatial</w:t>
      </w:r>
      <w:r w:rsidR="00C46DFA" w:rsidRPr="00633989">
        <w:t xml:space="preserve"> intensity</w:t>
      </w:r>
      <w:r w:rsidR="007D0012" w:rsidRPr="00633989">
        <w:t xml:space="preserve"> modulator</w:t>
      </w:r>
      <w:r w:rsidR="004A5B54" w:rsidRPr="00633989">
        <w:t>s</w:t>
      </w:r>
      <w:r w:rsidR="00A84DE9" w:rsidRPr="00633989">
        <w:t xml:space="preserve"> such as DMMs</w:t>
      </w:r>
      <w:r w:rsidR="006C34D8" w:rsidRPr="00633989">
        <w:t xml:space="preserve">. </w:t>
      </w:r>
      <w:r w:rsidR="0063279E" w:rsidRPr="00633989">
        <w:t>CS-based imaging has been implemented on a single-pixel active terahertz imaging system using random masks made of copper tapes on plastic plate [4].  These masks were int</w:t>
      </w:r>
      <w:r w:rsidR="008A56C6" w:rsidRPr="00633989">
        <w:t>roduced manually one at a time to prove feasibility.</w:t>
      </w:r>
    </w:p>
    <w:p w:rsidR="008A56C6" w:rsidRDefault="008A56C6" w:rsidP="00A3160B">
      <w:pPr>
        <w:pStyle w:val="08Body"/>
      </w:pPr>
    </w:p>
    <w:p w:rsidR="00FE6218" w:rsidRDefault="008A56C6" w:rsidP="00A3160B">
      <w:pPr>
        <w:pStyle w:val="08Body"/>
      </w:pPr>
      <w:r>
        <w:t xml:space="preserve">Long before the appearance of CS, </w:t>
      </w:r>
      <w:proofErr w:type="spellStart"/>
      <w:r w:rsidR="009A2685" w:rsidRPr="00A87719">
        <w:t>Hadamard</w:t>
      </w:r>
      <w:proofErr w:type="spellEnd"/>
      <w:r w:rsidR="009A2685" w:rsidRPr="00A87719">
        <w:t xml:space="preserve"> transform </w:t>
      </w:r>
      <w:r w:rsidR="00C46DFA" w:rsidRPr="00A87719">
        <w:t>imaging</w:t>
      </w:r>
      <w:r w:rsidR="009A2685" w:rsidRPr="00A87719">
        <w:t xml:space="preserve"> </w:t>
      </w:r>
      <w:r w:rsidR="00A84DE9" w:rsidRPr="00A87719">
        <w:t xml:space="preserve">has been </w:t>
      </w:r>
      <w:r>
        <w:t>in use</w:t>
      </w:r>
      <w:r w:rsidR="00A84DE9" w:rsidRPr="00A87719">
        <w:t xml:space="preserve"> </w:t>
      </w:r>
      <w:r w:rsidR="00537FAC">
        <w:t xml:space="preserve">for coded-aperture </w:t>
      </w:r>
      <w:r w:rsidR="00D65CDC">
        <w:t xml:space="preserve">gamma-ray </w:t>
      </w:r>
      <w:r w:rsidR="00537FAC">
        <w:t xml:space="preserve">imaging </w:t>
      </w:r>
      <w:r w:rsidR="00D65CDC">
        <w:t>where the traditional lens imaging is not practical [5</w:t>
      </w:r>
      <w:r w:rsidR="00CC43AE">
        <w:t xml:space="preserve">].  It </w:t>
      </w:r>
      <w:r w:rsidR="00537FAC">
        <w:t>is</w:t>
      </w:r>
      <w:r w:rsidR="00CC43AE">
        <w:t xml:space="preserve"> efficient in the presence of noise and the implementation</w:t>
      </w:r>
      <w:r w:rsidR="00537FAC">
        <w:t xml:space="preserve"> </w:t>
      </w:r>
      <w:r w:rsidR="00CC43AE">
        <w:t xml:space="preserve">is </w:t>
      </w:r>
      <w:r w:rsidR="00537FAC">
        <w:t xml:space="preserve">similar to </w:t>
      </w:r>
      <w:r w:rsidR="00CC43AE">
        <w:t xml:space="preserve">that of </w:t>
      </w:r>
      <w:r w:rsidR="00537FAC">
        <w:t>CS for a full set of image acquisit</w:t>
      </w:r>
      <w:r w:rsidR="00D65CDC">
        <w:t>i</w:t>
      </w:r>
      <w:r w:rsidR="00537FAC">
        <w:t xml:space="preserve">ons </w:t>
      </w:r>
      <w:r w:rsidR="00A84DE9" w:rsidRPr="00A87719">
        <w:t>[</w:t>
      </w:r>
      <w:r w:rsidR="00CC43AE">
        <w:t>6</w:t>
      </w:r>
      <w:r w:rsidR="00A84DE9" w:rsidRPr="00A87719">
        <w:t>]</w:t>
      </w:r>
      <w:r w:rsidR="00537FAC">
        <w:t xml:space="preserve">.  </w:t>
      </w:r>
      <w:r w:rsidR="009A2685" w:rsidRPr="00A87719">
        <w:t>Due to the incoheren</w:t>
      </w:r>
      <w:r w:rsidR="00123F7E" w:rsidRPr="00A87719">
        <w:t>t</w:t>
      </w:r>
      <w:r w:rsidR="009A2685" w:rsidRPr="00A87719">
        <w:t xml:space="preserve"> nature of the </w:t>
      </w:r>
      <w:r w:rsidR="00AD7841" w:rsidRPr="00A87719">
        <w:t>black</w:t>
      </w:r>
      <w:r w:rsidR="00C46DFA" w:rsidRPr="00A87719">
        <w:t>body emission</w:t>
      </w:r>
      <w:r w:rsidR="009A2685" w:rsidRPr="00A87719">
        <w:t xml:space="preserve">, the detected intensity for each realization in the </w:t>
      </w:r>
      <w:proofErr w:type="spellStart"/>
      <w:r w:rsidR="009A2685" w:rsidRPr="00A87719">
        <w:t>Hadamard</w:t>
      </w:r>
      <w:proofErr w:type="spellEnd"/>
      <w:r w:rsidR="009A2685" w:rsidRPr="00A87719">
        <w:t xml:space="preserve"> s</w:t>
      </w:r>
      <w:r w:rsidR="00123F7E" w:rsidRPr="00A87719">
        <w:t>pa</w:t>
      </w:r>
      <w:r w:rsidR="009A2685" w:rsidRPr="00A87719">
        <w:t xml:space="preserve">ce can be considered as a linear summation of the </w:t>
      </w:r>
      <w:r w:rsidR="00980ABD" w:rsidRPr="00A87719">
        <w:t>0</w:t>
      </w:r>
      <w:r w:rsidR="00123F7E" w:rsidRPr="00A87719">
        <w:t xml:space="preserve"> or </w:t>
      </w:r>
      <w:r w:rsidR="00980ABD" w:rsidRPr="00A87719">
        <w:t>1</w:t>
      </w:r>
      <w:r w:rsidR="00AD7841" w:rsidRPr="00A87719">
        <w:t xml:space="preserve"> weighted image; as a result</w:t>
      </w:r>
      <w:r w:rsidR="004D3385" w:rsidRPr="00A87719">
        <w:t>,</w:t>
      </w:r>
      <w:r w:rsidR="00AD7841" w:rsidRPr="00A87719">
        <w:t xml:space="preserve"> its SNR is higher than that </w:t>
      </w:r>
      <w:r w:rsidR="00CC43AE">
        <w:t>by scanning with</w:t>
      </w:r>
      <w:r w:rsidR="00AD7841" w:rsidRPr="00A87719">
        <w:t xml:space="preserve"> </w:t>
      </w:r>
      <w:r w:rsidR="00A84DE9" w:rsidRPr="00A87719">
        <w:t xml:space="preserve">a </w:t>
      </w:r>
      <w:r w:rsidR="00AD7841" w:rsidRPr="00A87719">
        <w:t xml:space="preserve">single </w:t>
      </w:r>
      <w:r w:rsidR="00CC43AE">
        <w:t>aperture</w:t>
      </w:r>
      <w:r w:rsidR="00AD7841" w:rsidRPr="00A87719">
        <w:t xml:space="preserve">.  </w:t>
      </w:r>
      <w:r w:rsidR="004D3385" w:rsidRPr="00A87719">
        <w:t xml:space="preserve">It also allows </w:t>
      </w:r>
      <w:proofErr w:type="spellStart"/>
      <w:r w:rsidR="00A84DE9" w:rsidRPr="00A87719">
        <w:t>subwavelength</w:t>
      </w:r>
      <w:proofErr w:type="spellEnd"/>
      <w:r w:rsidR="00A84DE9" w:rsidRPr="00A87719">
        <w:t xml:space="preserve"> pixel size for image resolution.  The</w:t>
      </w:r>
      <w:r w:rsidR="009A2685" w:rsidRPr="00A87719">
        <w:t xml:space="preserve"> </w:t>
      </w:r>
      <w:r w:rsidR="00123F7E" w:rsidRPr="00A87719">
        <w:t>original</w:t>
      </w:r>
      <w:r w:rsidR="009A2685" w:rsidRPr="00A87719">
        <w:t xml:space="preserve"> image can be reconstructed by inverse </w:t>
      </w:r>
      <w:r w:rsidR="00A84DE9" w:rsidRPr="00A87719">
        <w:t>transforming</w:t>
      </w:r>
      <w:r w:rsidR="009A2685" w:rsidRPr="00A87719">
        <w:t xml:space="preserve"> the </w:t>
      </w:r>
      <w:r w:rsidR="00A84DE9" w:rsidRPr="00A87719">
        <w:t xml:space="preserve">set of </w:t>
      </w:r>
      <w:proofErr w:type="spellStart"/>
      <w:r w:rsidR="00A84DE9" w:rsidRPr="00A87719">
        <w:t>Hadamard</w:t>
      </w:r>
      <w:proofErr w:type="spellEnd"/>
      <w:r w:rsidR="00A84DE9" w:rsidRPr="00A87719">
        <w:t xml:space="preserve"> mask collected data </w:t>
      </w:r>
      <w:r w:rsidR="00C2238C" w:rsidRPr="00A87719">
        <w:t>[</w:t>
      </w:r>
      <w:r w:rsidR="00F76656">
        <w:t>6</w:t>
      </w:r>
      <w:r w:rsidR="009A2685" w:rsidRPr="00A87719">
        <w:t>]</w:t>
      </w:r>
      <w:r w:rsidR="007D0012" w:rsidRPr="00A87719">
        <w:t xml:space="preserve">. We present in this paper a </w:t>
      </w:r>
      <w:proofErr w:type="spellStart"/>
      <w:r w:rsidR="007D0012" w:rsidRPr="00A87719">
        <w:t>Hadamard</w:t>
      </w:r>
      <w:proofErr w:type="spellEnd"/>
      <w:r w:rsidR="007D0012" w:rsidRPr="00A87719">
        <w:t xml:space="preserve"> mask</w:t>
      </w:r>
      <w:r w:rsidR="00123F7E" w:rsidRPr="00A87719">
        <w:t>–</w:t>
      </w:r>
      <w:r w:rsidR="007D0012" w:rsidRPr="00A87719">
        <w:t>based millimeter wa</w:t>
      </w:r>
      <w:r w:rsidR="00123F7E" w:rsidRPr="00A87719">
        <w:t xml:space="preserve">ve image acquisition </w:t>
      </w:r>
      <w:r w:rsidR="004D3385" w:rsidRPr="00A87719">
        <w:t xml:space="preserve">technique </w:t>
      </w:r>
      <w:r w:rsidR="00A84DE9" w:rsidRPr="00A87719">
        <w:t xml:space="preserve">with </w:t>
      </w:r>
      <w:proofErr w:type="spellStart"/>
      <w:r w:rsidR="00A84DE9" w:rsidRPr="00A87719">
        <w:t>subwavelength</w:t>
      </w:r>
      <w:proofErr w:type="spellEnd"/>
      <w:r w:rsidR="00A84DE9" w:rsidRPr="00A87719">
        <w:t xml:space="preserve"> pixel size </w:t>
      </w:r>
      <w:r w:rsidR="00123F7E" w:rsidRPr="00A87719">
        <w:t>and a real–</w:t>
      </w:r>
      <w:r w:rsidR="007D0012" w:rsidRPr="00A87719">
        <w:t>time</w:t>
      </w:r>
      <w:r w:rsidR="00E162B1" w:rsidRPr="00A87719">
        <w:t xml:space="preserve"> </w:t>
      </w:r>
      <w:r w:rsidR="007D0012" w:rsidRPr="00A87719">
        <w:t xml:space="preserve">image reconstruction method </w:t>
      </w:r>
      <w:r w:rsidR="00E162B1" w:rsidRPr="00A87719">
        <w:t xml:space="preserve">in </w:t>
      </w:r>
      <w:r w:rsidR="007D0012" w:rsidRPr="00A87719">
        <w:t xml:space="preserve">which </w:t>
      </w:r>
      <w:r w:rsidR="00E162B1" w:rsidRPr="00A87719">
        <w:t xml:space="preserve">a subset of the </w:t>
      </w:r>
      <w:proofErr w:type="spellStart"/>
      <w:r w:rsidR="00E162B1" w:rsidRPr="00A87719">
        <w:t>Hadamard</w:t>
      </w:r>
      <w:proofErr w:type="spellEnd"/>
      <w:r w:rsidR="00E162B1" w:rsidRPr="00A87719">
        <w:t xml:space="preserve"> measurement </w:t>
      </w:r>
      <w:r w:rsidR="00A84DE9" w:rsidRPr="00A87719">
        <w:t xml:space="preserve">space </w:t>
      </w:r>
      <w:r w:rsidR="00E162B1" w:rsidRPr="00A87719">
        <w:t>is used</w:t>
      </w:r>
      <w:r w:rsidR="007D0012" w:rsidRPr="00A87719">
        <w:t xml:space="preserve"> </w:t>
      </w:r>
      <w:r w:rsidR="009F72AD" w:rsidRPr="00A87719">
        <w:t>to speed up the imag</w:t>
      </w:r>
      <w:r w:rsidR="00123F7E" w:rsidRPr="00A87719">
        <w:t>e</w:t>
      </w:r>
      <w:r w:rsidR="00E162B1" w:rsidRPr="00A87719">
        <w:t xml:space="preserve"> acquisition</w:t>
      </w:r>
      <w:r w:rsidR="00CC43AE">
        <w:t xml:space="preserve"> as in CS</w:t>
      </w:r>
      <w:r w:rsidR="0029180D" w:rsidRPr="00A87719">
        <w:t>.</w:t>
      </w:r>
    </w:p>
    <w:p w:rsidR="00C87E08" w:rsidRDefault="00C87E08" w:rsidP="00C87E08"/>
    <w:p w:rsidR="00C87E08" w:rsidRDefault="00C87E08" w:rsidP="00C87E08"/>
    <w:p w:rsidR="00C87E08" w:rsidRDefault="00C87E08" w:rsidP="00C87E08"/>
    <w:p w:rsidR="00C87E08" w:rsidRDefault="00C87E08" w:rsidP="00C87E08"/>
    <w:p w:rsidR="00C87E08" w:rsidRPr="00C87E08" w:rsidRDefault="00B90C95" w:rsidP="00C87E08">
      <w:pPr>
        <w:rPr>
          <w:sz w:val="18"/>
          <w:szCs w:val="18"/>
        </w:rPr>
      </w:pPr>
      <w:hyperlink r:id="rId8" w:history="1">
        <w:r w:rsidR="00C87E08" w:rsidRPr="00381276">
          <w:rPr>
            <w:rStyle w:val="Hyperlink"/>
          </w:rPr>
          <w:t>*</w:t>
        </w:r>
        <w:r w:rsidR="00C87E08" w:rsidRPr="00381276">
          <w:rPr>
            <w:rStyle w:val="Hyperlink"/>
            <w:sz w:val="18"/>
            <w:szCs w:val="18"/>
          </w:rPr>
          <w:t>gopalsami@anl.gov</w:t>
        </w:r>
      </w:hyperlink>
      <w:r w:rsidR="00C87E08">
        <w:rPr>
          <w:sz w:val="18"/>
          <w:szCs w:val="18"/>
        </w:rPr>
        <w:t>; phone: 630.252.5925; fax: 630.252.3250</w:t>
      </w:r>
    </w:p>
    <w:p w:rsidR="00FE6218" w:rsidRDefault="00FE6218" w:rsidP="00751FB6">
      <w:pPr>
        <w:pStyle w:val="SPIEfigurecaption"/>
        <w:ind w:left="0" w:firstLine="0"/>
      </w:pPr>
    </w:p>
    <w:p w:rsidR="00FE6218" w:rsidRPr="00DA51FB" w:rsidRDefault="009F72AD" w:rsidP="00FE6218">
      <w:pPr>
        <w:pStyle w:val="Heading1"/>
      </w:pPr>
      <w:bookmarkStart w:id="0" w:name="_GoBack"/>
      <w:bookmarkEnd w:id="0"/>
      <w:r>
        <w:lastRenderedPageBreak/>
        <w:t>Hadamard Transform Imaging</w:t>
      </w:r>
      <w:r w:rsidR="00F1215D">
        <w:t xml:space="preserve"> </w:t>
      </w:r>
    </w:p>
    <w:p w:rsidR="001109F1" w:rsidRDefault="00BE1EE8" w:rsidP="00F1215D">
      <w:pPr>
        <w:pStyle w:val="SPIEbodytext"/>
      </w:pPr>
      <w:r>
        <w:t>Figure</w:t>
      </w:r>
      <w:r w:rsidR="004C3083">
        <w:t xml:space="preserve"> 1 shows </w:t>
      </w:r>
      <w:r w:rsidR="00D07F1C">
        <w:t xml:space="preserve">a </w:t>
      </w:r>
      <w:r w:rsidR="00C3122A">
        <w:t xml:space="preserve">single-pixel </w:t>
      </w:r>
      <w:r w:rsidR="009F72AD">
        <w:t xml:space="preserve">passive millimeter-wave </w:t>
      </w:r>
      <w:r w:rsidR="004C3083">
        <w:t xml:space="preserve">setup </w:t>
      </w:r>
      <w:r w:rsidR="009F72AD">
        <w:t>for</w:t>
      </w:r>
      <w:r>
        <w:t xml:space="preserve"> </w:t>
      </w:r>
      <w:proofErr w:type="spellStart"/>
      <w:r>
        <w:t>Hadamard</w:t>
      </w:r>
      <w:proofErr w:type="spellEnd"/>
      <w:r>
        <w:t xml:space="preserve"> transform imaging. </w:t>
      </w:r>
      <w:r w:rsidR="009F72AD">
        <w:t xml:space="preserve"> </w:t>
      </w:r>
      <w:r>
        <w:t>A</w:t>
      </w:r>
      <w:r w:rsidR="009F72AD">
        <w:t>n</w:t>
      </w:r>
      <w:r>
        <w:t xml:space="preserve"> </w:t>
      </w:r>
      <w:r w:rsidR="009F72AD">
        <w:t>incandescent</w:t>
      </w:r>
      <w:r>
        <w:t xml:space="preserve"> 60W light bulb is used </w:t>
      </w:r>
      <w:r w:rsidR="009F72AD">
        <w:t>as a</w:t>
      </w:r>
      <w:r w:rsidR="00C3122A">
        <w:t>n illumination source</w:t>
      </w:r>
      <w:r w:rsidR="000F5ED8">
        <w:t xml:space="preserve">.  </w:t>
      </w:r>
      <w:r w:rsidR="00F76656">
        <w:t>For t</w:t>
      </w:r>
      <w:r w:rsidR="00631D3D">
        <w:t>he target to be imaged</w:t>
      </w:r>
      <w:r w:rsidR="000F5ED8">
        <w:t xml:space="preserve">, we </w:t>
      </w:r>
      <w:r w:rsidR="00A829D2">
        <w:t>used a</w:t>
      </w:r>
      <w:r w:rsidR="000F5ED8">
        <w:t xml:space="preserve"> 2.54cm diameter circular hole </w:t>
      </w:r>
      <w:r w:rsidR="00A829D2">
        <w:t xml:space="preserve">in </w:t>
      </w:r>
      <w:r w:rsidR="001109F1">
        <w:t xml:space="preserve">a </w:t>
      </w:r>
      <w:r w:rsidR="00A829D2">
        <w:t xml:space="preserve">10cm × 10cm metal plate </w:t>
      </w:r>
      <w:r w:rsidR="004D3385">
        <w:t>along with</w:t>
      </w:r>
      <w:r w:rsidR="00A829D2">
        <w:t xml:space="preserve"> a 3mm wide rectangular strip </w:t>
      </w:r>
      <w:r w:rsidR="001109F1">
        <w:t xml:space="preserve">pasted </w:t>
      </w:r>
      <w:r w:rsidR="00A829D2">
        <w:t xml:space="preserve">across the hole.  </w:t>
      </w:r>
      <w:r w:rsidR="00C94FD8">
        <w:t>A</w:t>
      </w:r>
      <w:r w:rsidR="004D3385">
        <w:t>n extended</w:t>
      </w:r>
      <w:r w:rsidR="00C94FD8">
        <w:t xml:space="preserve"> </w:t>
      </w:r>
      <w:proofErr w:type="spellStart"/>
      <w:r w:rsidR="00C94FD8">
        <w:t>Hadam</w:t>
      </w:r>
      <w:r w:rsidR="00765CF5">
        <w:t>a</w:t>
      </w:r>
      <w:r w:rsidR="00C94FD8">
        <w:t>rd</w:t>
      </w:r>
      <w:proofErr w:type="spellEnd"/>
      <w:r w:rsidR="00C94FD8">
        <w:t xml:space="preserve"> mask is raster scanned in front of the scene, and the</w:t>
      </w:r>
      <w:r w:rsidR="001109F1">
        <w:t xml:space="preserve"> </w:t>
      </w:r>
      <w:r w:rsidR="00C94FD8">
        <w:t xml:space="preserve">illuminated </w:t>
      </w:r>
      <w:r w:rsidR="001109F1">
        <w:t xml:space="preserve">radiation through </w:t>
      </w:r>
      <w:r w:rsidR="009B07EF">
        <w:t>each</w:t>
      </w:r>
      <w:r w:rsidR="001109F1">
        <w:t xml:space="preserve"> </w:t>
      </w:r>
      <w:r w:rsidR="00C94FD8">
        <w:t xml:space="preserve">mask position and </w:t>
      </w:r>
      <w:r w:rsidR="001109F1">
        <w:t xml:space="preserve">scene is collected by a 2.54cm diameter dielectric lens and fed to a 146-154 GHz </w:t>
      </w:r>
      <w:proofErr w:type="spellStart"/>
      <w:r w:rsidR="001109F1">
        <w:t>Dicke</w:t>
      </w:r>
      <w:proofErr w:type="spellEnd"/>
      <w:r w:rsidR="001109F1">
        <w:t>-switched radiometer</w:t>
      </w:r>
      <w:r w:rsidR="000F5ED8">
        <w:t xml:space="preserve">.  </w:t>
      </w:r>
      <w:r w:rsidR="009F72AD">
        <w:t xml:space="preserve"> </w:t>
      </w:r>
    </w:p>
    <w:p w:rsidR="00F76656" w:rsidRDefault="00F76656" w:rsidP="00F1215D">
      <w:pPr>
        <w:pStyle w:val="SPIEbodytext"/>
      </w:pPr>
    </w:p>
    <w:p w:rsidR="00BE1EE8" w:rsidRDefault="00BE1EE8" w:rsidP="00DB74BA">
      <w:pPr>
        <w:pStyle w:val="SPIEbodytext"/>
        <w:jc w:val="center"/>
      </w:pPr>
      <w:r>
        <w:rPr>
          <w:noProof/>
        </w:rPr>
        <w:drawing>
          <wp:inline distT="0" distB="0" distL="0" distR="0">
            <wp:extent cx="4460742" cy="2246961"/>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s.tif"/>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0231" cy="2246704"/>
                    </a:xfrm>
                    <a:prstGeom prst="rect">
                      <a:avLst/>
                    </a:prstGeom>
                  </pic:spPr>
                </pic:pic>
              </a:graphicData>
            </a:graphic>
          </wp:inline>
        </w:drawing>
      </w:r>
    </w:p>
    <w:p w:rsidR="00BE1EE8" w:rsidRDefault="00BE1EE8" w:rsidP="00A87B8E">
      <w:pPr>
        <w:pStyle w:val="StyleSPIEfigurecaption"/>
        <w:ind w:left="0" w:right="706" w:firstLine="0"/>
      </w:pPr>
      <w:proofErr w:type="gramStart"/>
      <w:r>
        <w:t>Figure</w:t>
      </w:r>
      <w:r w:rsidR="00C97A8B">
        <w:t xml:space="preserve"> </w:t>
      </w:r>
      <w:proofErr w:type="gramEnd"/>
      <w:r w:rsidR="00B90C95">
        <w:fldChar w:fldCharType="begin"/>
      </w:r>
      <w:r w:rsidR="00B90C95">
        <w:instrText xml:space="preserve"> SEQ figure \* MERGEFORMAT </w:instrText>
      </w:r>
      <w:r w:rsidR="00B90C95">
        <w:fldChar w:fldCharType="separate"/>
      </w:r>
      <w:r w:rsidR="00346B67">
        <w:rPr>
          <w:noProof/>
        </w:rPr>
        <w:t>1</w:t>
      </w:r>
      <w:r w:rsidR="00B90C95">
        <w:fldChar w:fldCharType="end"/>
      </w:r>
      <w:proofErr w:type="gramStart"/>
      <w:r>
        <w:t>.</w:t>
      </w:r>
      <w:proofErr w:type="gramEnd"/>
      <w:r>
        <w:t xml:space="preserve"> </w:t>
      </w:r>
      <w:proofErr w:type="spellStart"/>
      <w:r w:rsidR="00256542">
        <w:t>Hadamard</w:t>
      </w:r>
      <w:proofErr w:type="spellEnd"/>
      <w:r w:rsidR="00256542">
        <w:t xml:space="preserve"> transform imaging system: </w:t>
      </w:r>
      <w:r w:rsidR="00C97A8B">
        <w:t xml:space="preserve">a </w:t>
      </w:r>
      <w:r w:rsidR="003075E1">
        <w:t xml:space="preserve">light bulb illuminates </w:t>
      </w:r>
      <w:r w:rsidR="00C97A8B">
        <w:t>a scene comprised of a 2.54cm diameter</w:t>
      </w:r>
      <w:r w:rsidR="00552573">
        <w:t xml:space="preserve"> </w:t>
      </w:r>
      <w:r w:rsidR="00C97A8B">
        <w:t>circular hole with a 3mm wide rectangular metal strip</w:t>
      </w:r>
      <w:r w:rsidR="003075E1">
        <w:t xml:space="preserve">, which is encoded by the </w:t>
      </w:r>
      <w:proofErr w:type="spellStart"/>
      <w:r w:rsidR="003075E1">
        <w:t>Hadamard</w:t>
      </w:r>
      <w:proofErr w:type="spellEnd"/>
      <w:r w:rsidR="003075E1">
        <w:t xml:space="preserve"> mask in front of </w:t>
      </w:r>
      <w:r w:rsidR="00C97A8B">
        <w:t>the scene</w:t>
      </w:r>
      <w:r w:rsidR="003075E1">
        <w:t xml:space="preserve">; the encoded scene is focused on </w:t>
      </w:r>
      <w:r w:rsidR="00C97A8B">
        <w:t xml:space="preserve">and collected by </w:t>
      </w:r>
      <w:r w:rsidR="003075E1">
        <w:t>the receiving antenna</w:t>
      </w:r>
      <w:r w:rsidR="00C97A8B">
        <w:t xml:space="preserve"> for each </w:t>
      </w:r>
      <w:r w:rsidR="00A277CD">
        <w:t>mask position exposing 41 × 43 pixels</w:t>
      </w:r>
      <w:r w:rsidR="008A2F0B">
        <w:t>.</w:t>
      </w:r>
    </w:p>
    <w:p w:rsidR="00E643E9" w:rsidRPr="00E643E9" w:rsidRDefault="00B86FF1" w:rsidP="00E643E9">
      <w:pPr>
        <w:autoSpaceDE w:val="0"/>
        <w:autoSpaceDN w:val="0"/>
        <w:adjustRightInd w:val="0"/>
        <w:rPr>
          <w:sz w:val="20"/>
          <w:szCs w:val="20"/>
        </w:rPr>
      </w:pPr>
      <w:r w:rsidRPr="00E643E9">
        <w:rPr>
          <w:sz w:val="20"/>
          <w:szCs w:val="20"/>
        </w:rPr>
        <w:t>Figure 2(a) gives the layout of t</w:t>
      </w:r>
      <w:r w:rsidR="00F76656" w:rsidRPr="00E643E9">
        <w:rPr>
          <w:sz w:val="20"/>
          <w:szCs w:val="20"/>
        </w:rPr>
        <w:t xml:space="preserve">he extended 2D </w:t>
      </w:r>
      <w:proofErr w:type="spellStart"/>
      <w:r w:rsidR="00F76656" w:rsidRPr="00E643E9">
        <w:rPr>
          <w:sz w:val="20"/>
          <w:szCs w:val="20"/>
        </w:rPr>
        <w:t>Hadamard</w:t>
      </w:r>
      <w:proofErr w:type="spellEnd"/>
      <w:r w:rsidR="00F76656" w:rsidRPr="00E643E9">
        <w:rPr>
          <w:sz w:val="20"/>
          <w:szCs w:val="20"/>
        </w:rPr>
        <w:t xml:space="preserve"> mask</w:t>
      </w:r>
      <w:r w:rsidRPr="00E643E9">
        <w:rPr>
          <w:sz w:val="20"/>
          <w:szCs w:val="20"/>
        </w:rPr>
        <w:t xml:space="preserve">; it </w:t>
      </w:r>
      <w:r w:rsidR="00F76656" w:rsidRPr="00E643E9">
        <w:rPr>
          <w:sz w:val="20"/>
          <w:szCs w:val="20"/>
        </w:rPr>
        <w:t xml:space="preserve">is realized by periodically extending a cyclic </w:t>
      </w:r>
      <m:oMath>
        <m:r>
          <w:rPr>
            <w:rFonts w:ascii="Cambria Math" w:hAnsi="Cambria Math"/>
            <w:sz w:val="20"/>
            <w:szCs w:val="20"/>
          </w:rPr>
          <m:t>S</m:t>
        </m:r>
      </m:oMath>
      <w:r w:rsidR="00F76656" w:rsidRPr="00E643E9">
        <w:rPr>
          <w:sz w:val="20"/>
          <w:szCs w:val="20"/>
        </w:rPr>
        <w:t xml:space="preserve">-matrix with </w:t>
      </w:r>
      <w:proofErr w:type="spellStart"/>
      <w:proofErr w:type="gramStart"/>
      <w:r w:rsidR="00770245" w:rsidRPr="00E643E9">
        <w:rPr>
          <w:i/>
          <w:sz w:val="20"/>
          <w:szCs w:val="20"/>
        </w:rPr>
        <w:t>p</w:t>
      </w:r>
      <w:r w:rsidR="00765CF5" w:rsidRPr="00E643E9">
        <w:rPr>
          <w:i/>
          <w:sz w:val="20"/>
          <w:szCs w:val="20"/>
        </w:rPr>
        <w:t>q</w:t>
      </w:r>
      <w:proofErr w:type="spellEnd"/>
      <w:proofErr w:type="gramEnd"/>
      <w:r w:rsidR="00770245" w:rsidRPr="00E643E9">
        <w:rPr>
          <w:i/>
          <w:sz w:val="20"/>
          <w:szCs w:val="20"/>
        </w:rPr>
        <w:t xml:space="preserve"> </w:t>
      </w:r>
      <w:r w:rsidR="00A3160B" w:rsidRPr="00A3160B">
        <w:rPr>
          <w:i/>
          <w:sz w:val="20"/>
          <w:szCs w:val="20"/>
        </w:rPr>
        <w:t>×</w:t>
      </w:r>
      <w:r w:rsidR="00770245" w:rsidRPr="00E643E9">
        <w:rPr>
          <w:i/>
          <w:sz w:val="20"/>
          <w:szCs w:val="20"/>
        </w:rPr>
        <w:t xml:space="preserve"> </w:t>
      </w:r>
      <w:proofErr w:type="spellStart"/>
      <w:r w:rsidR="00A3160B">
        <w:rPr>
          <w:i/>
          <w:sz w:val="20"/>
          <w:szCs w:val="20"/>
        </w:rPr>
        <w:t>p</w:t>
      </w:r>
      <w:r w:rsidR="00770245" w:rsidRPr="00E643E9">
        <w:rPr>
          <w:i/>
          <w:sz w:val="20"/>
          <w:szCs w:val="20"/>
        </w:rPr>
        <w:t>q</w:t>
      </w:r>
      <w:proofErr w:type="spellEnd"/>
      <w:r w:rsidR="00770245" w:rsidRPr="00E643E9">
        <w:rPr>
          <w:i/>
          <w:sz w:val="20"/>
          <w:szCs w:val="20"/>
        </w:rPr>
        <w:t xml:space="preserve"> </w:t>
      </w:r>
      <w:r w:rsidR="00E643E9">
        <w:rPr>
          <w:sz w:val="20"/>
          <w:szCs w:val="20"/>
        </w:rPr>
        <w:t>element</w:t>
      </w:r>
      <w:r w:rsidR="00770245" w:rsidRPr="00E643E9">
        <w:rPr>
          <w:sz w:val="20"/>
          <w:szCs w:val="20"/>
        </w:rPr>
        <w:t>s (</w:t>
      </w:r>
      <w:r w:rsidR="00F76656" w:rsidRPr="00E643E9">
        <w:rPr>
          <w:sz w:val="20"/>
          <w:szCs w:val="20"/>
        </w:rPr>
        <w:t xml:space="preserve">based on twin-prime construction [6]) </w:t>
      </w:r>
      <w:r w:rsidR="00E643E9" w:rsidRPr="00E643E9">
        <w:rPr>
          <w:sz w:val="20"/>
          <w:szCs w:val="20"/>
        </w:rPr>
        <w:t>and folding the elements of the first row of the</w:t>
      </w:r>
    </w:p>
    <w:p w:rsidR="00B86FF1" w:rsidRPr="00E643E9" w:rsidRDefault="00E643E9" w:rsidP="00E643E9">
      <w:pPr>
        <w:pStyle w:val="SPIEbodytext"/>
      </w:pPr>
      <w:proofErr w:type="gramStart"/>
      <w:r w:rsidRPr="00E643E9">
        <w:rPr>
          <w:i/>
          <w:szCs w:val="20"/>
        </w:rPr>
        <w:t>S</w:t>
      </w:r>
      <w:r w:rsidRPr="00E643E9">
        <w:rPr>
          <w:szCs w:val="20"/>
        </w:rPr>
        <w:t xml:space="preserve">-matrix into a </w:t>
      </w:r>
      <w:r w:rsidRPr="00E643E9">
        <w:rPr>
          <w:i/>
          <w:szCs w:val="20"/>
        </w:rPr>
        <w:t>p ×</w:t>
      </w:r>
      <w:r w:rsidRPr="00E643E9">
        <w:rPr>
          <w:szCs w:val="20"/>
        </w:rPr>
        <w:t xml:space="preserve"> </w:t>
      </w:r>
      <w:r w:rsidRPr="00E643E9">
        <w:rPr>
          <w:i/>
          <w:szCs w:val="20"/>
        </w:rPr>
        <w:t>q</w:t>
      </w:r>
      <w:r w:rsidRPr="00E643E9">
        <w:rPr>
          <w:szCs w:val="20"/>
        </w:rPr>
        <w:t xml:space="preserve"> matrix</w:t>
      </w:r>
      <w:r w:rsidR="00F76656" w:rsidRPr="00E643E9">
        <w:rPr>
          <w:szCs w:val="20"/>
        </w:rPr>
        <w:t>.</w:t>
      </w:r>
      <w:proofErr w:type="gramEnd"/>
      <w:r w:rsidR="00F76656" w:rsidRPr="00E643E9">
        <w:t xml:space="preserve">  We used </w:t>
      </w:r>
      <w:r w:rsidR="00F76656" w:rsidRPr="00E643E9">
        <w:rPr>
          <w:i/>
        </w:rPr>
        <w:t>p</w:t>
      </w:r>
      <w:r w:rsidR="00F76656" w:rsidRPr="00E643E9">
        <w:t xml:space="preserve"> = 41 and </w:t>
      </w:r>
      <w:r w:rsidR="00F76656" w:rsidRPr="00E643E9">
        <w:rPr>
          <w:i/>
        </w:rPr>
        <w:t>q</w:t>
      </w:r>
      <w:r w:rsidR="00F76656" w:rsidRPr="00E643E9">
        <w:t xml:space="preserve"> = 43 with a pixel size of</w:t>
      </w:r>
      <w:r w:rsidR="00770245" w:rsidRPr="00E643E9">
        <w:t xml:space="preserve"> 1.24 mm to produce 10.04cm </w:t>
      </w:r>
      <w:r w:rsidR="00770245" w:rsidRPr="00E643E9">
        <w:rPr>
          <w:i/>
        </w:rPr>
        <w:t>×</w:t>
      </w:r>
      <w:r w:rsidR="00770245" w:rsidRPr="00E643E9">
        <w:t xml:space="preserve"> 10.53cm </w:t>
      </w:r>
      <w:r w:rsidR="00F76656" w:rsidRPr="00E643E9">
        <w:t xml:space="preserve">extended mask with 81 × 85 pixels.  </w:t>
      </w:r>
      <w:r w:rsidR="00B86FF1" w:rsidRPr="00E643E9">
        <w:t xml:space="preserve">The mask is fabricated using chrome coating on a millimeter-wave transparent quartz plate (Fig. 2(b)).  </w:t>
      </w:r>
    </w:p>
    <w:p w:rsidR="00F76656" w:rsidRDefault="00F76656" w:rsidP="00A57517">
      <w:pPr>
        <w:pStyle w:val="StyleSPIEfigurecaption"/>
        <w:ind w:left="0" w:right="706" w:firstLine="0"/>
      </w:pPr>
    </w:p>
    <w:p w:rsidR="00552573" w:rsidRDefault="00DB74BA" w:rsidP="00F94581">
      <w:pPr>
        <w:pStyle w:val="11Equations"/>
      </w:pPr>
      <w:r>
        <w:rPr>
          <w:noProof/>
        </w:rPr>
        <w:drawing>
          <wp:inline distT="0" distB="0" distL="0" distR="0">
            <wp:extent cx="1969269" cy="1759081"/>
            <wp:effectExtent l="19050" t="0" r="0" b="0"/>
            <wp:docPr id="1" name="Picture 0" descr="mask_t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_tiling.png"/>
                    <pic:cNvPicPr/>
                  </pic:nvPicPr>
                  <pic:blipFill>
                    <a:blip r:embed="rId10" cstate="print"/>
                    <a:srcRect l="11484" t="4375" r="13147" b="6008"/>
                    <a:stretch>
                      <a:fillRect/>
                    </a:stretch>
                  </pic:blipFill>
                  <pic:spPr>
                    <a:xfrm>
                      <a:off x="0" y="0"/>
                      <a:ext cx="1975898" cy="1765003"/>
                    </a:xfrm>
                    <a:prstGeom prst="rect">
                      <a:avLst/>
                    </a:prstGeom>
                  </pic:spPr>
                </pic:pic>
              </a:graphicData>
            </a:graphic>
          </wp:inline>
        </w:drawing>
      </w:r>
      <w:r w:rsidR="00E25FC5">
        <w:rPr>
          <w:noProof/>
        </w:rPr>
        <w:drawing>
          <wp:inline distT="0" distB="0" distL="0" distR="0">
            <wp:extent cx="1940378" cy="1899060"/>
            <wp:effectExtent l="19050" t="0" r="2722" b="0"/>
            <wp:docPr id="23" name="Picture 22" descr="Hadamard Mask_20101004_Physical_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amard Mask_20101004_Physical_overlay.png"/>
                    <pic:cNvPicPr/>
                  </pic:nvPicPr>
                  <pic:blipFill>
                    <a:blip r:embed="rId11" cstate="print"/>
                    <a:stretch>
                      <a:fillRect/>
                    </a:stretch>
                  </pic:blipFill>
                  <pic:spPr>
                    <a:xfrm>
                      <a:off x="0" y="0"/>
                      <a:ext cx="1947300" cy="1905835"/>
                    </a:xfrm>
                    <a:prstGeom prst="rect">
                      <a:avLst/>
                    </a:prstGeom>
                  </pic:spPr>
                </pic:pic>
              </a:graphicData>
            </a:graphic>
          </wp:inline>
        </w:drawing>
      </w:r>
    </w:p>
    <w:p w:rsidR="00BD5AE3" w:rsidRDefault="00F12A5E" w:rsidP="00F12A5E">
      <w:pPr>
        <w:pStyle w:val="11Equations"/>
        <w:numPr>
          <w:ilvl w:val="0"/>
          <w:numId w:val="22"/>
        </w:numPr>
        <w:jc w:val="left"/>
      </w:pPr>
      <w:r>
        <w:t xml:space="preserve">                                                           </w:t>
      </w:r>
      <w:r w:rsidR="00DC7703">
        <w:t xml:space="preserve"> </w:t>
      </w:r>
      <w:r w:rsidR="00BD5AE3">
        <w:t>(b)</w:t>
      </w:r>
    </w:p>
    <w:p w:rsidR="007B65EC" w:rsidRPr="00E722E8" w:rsidRDefault="00DB74BA" w:rsidP="00A3160B">
      <w:pPr>
        <w:pStyle w:val="08Body"/>
        <w:rPr>
          <w:sz w:val="18"/>
          <w:szCs w:val="18"/>
        </w:rPr>
      </w:pPr>
      <w:proofErr w:type="gramStart"/>
      <w:r w:rsidRPr="00E722E8">
        <w:rPr>
          <w:sz w:val="18"/>
          <w:szCs w:val="18"/>
        </w:rPr>
        <w:t>F</w:t>
      </w:r>
      <w:r w:rsidR="007B65EC" w:rsidRPr="00E722E8">
        <w:rPr>
          <w:sz w:val="18"/>
          <w:szCs w:val="18"/>
        </w:rPr>
        <w:t>igure 2.</w:t>
      </w:r>
      <w:proofErr w:type="gramEnd"/>
      <w:r w:rsidR="007B65EC" w:rsidRPr="00E722E8">
        <w:rPr>
          <w:sz w:val="18"/>
          <w:szCs w:val="18"/>
        </w:rPr>
        <w:t xml:space="preserve"> </w:t>
      </w:r>
      <w:r w:rsidRPr="00E722E8">
        <w:rPr>
          <w:sz w:val="18"/>
          <w:szCs w:val="18"/>
        </w:rPr>
        <w:t>A</w:t>
      </w:r>
      <w:r w:rsidR="00BD4FF3" w:rsidRPr="00E722E8">
        <w:rPr>
          <w:sz w:val="18"/>
          <w:szCs w:val="18"/>
        </w:rPr>
        <w:t>n</w:t>
      </w:r>
      <w:r w:rsidR="00552573" w:rsidRPr="00E722E8">
        <w:rPr>
          <w:sz w:val="18"/>
          <w:szCs w:val="18"/>
        </w:rPr>
        <w:t xml:space="preserve"> </w:t>
      </w:r>
      <w:r w:rsidR="007B65EC" w:rsidRPr="00E722E8">
        <w:rPr>
          <w:sz w:val="18"/>
          <w:szCs w:val="18"/>
        </w:rPr>
        <w:t xml:space="preserve">extended </w:t>
      </w:r>
      <w:proofErr w:type="spellStart"/>
      <w:r w:rsidR="007B65EC" w:rsidRPr="00E722E8">
        <w:rPr>
          <w:sz w:val="18"/>
          <w:szCs w:val="18"/>
        </w:rPr>
        <w:t>Hadamard</w:t>
      </w:r>
      <w:proofErr w:type="spellEnd"/>
      <w:r w:rsidR="007B65EC" w:rsidRPr="00E722E8">
        <w:rPr>
          <w:sz w:val="18"/>
          <w:szCs w:val="18"/>
        </w:rPr>
        <w:t xml:space="preserve"> mask</w:t>
      </w:r>
      <w:r w:rsidR="00552573" w:rsidRPr="00E722E8">
        <w:rPr>
          <w:sz w:val="18"/>
          <w:szCs w:val="18"/>
        </w:rPr>
        <w:t xml:space="preserve"> of size</w:t>
      </w:r>
      <w:r w:rsidR="0001201C" w:rsidRPr="00E722E8">
        <w:rPr>
          <w:sz w:val="18"/>
          <w:szCs w:val="18"/>
        </w:rPr>
        <w:t xml:space="preserve"> 81 </w:t>
      </w:r>
      <w:r w:rsidR="0001201C" w:rsidRPr="00E722E8">
        <w:rPr>
          <w:i/>
          <w:sz w:val="18"/>
          <w:szCs w:val="18"/>
        </w:rPr>
        <w:t>×</w:t>
      </w:r>
      <w:r w:rsidR="0001201C" w:rsidRPr="00E722E8">
        <w:rPr>
          <w:sz w:val="18"/>
          <w:szCs w:val="18"/>
        </w:rPr>
        <w:t xml:space="preserve"> 85 </w:t>
      </w:r>
      <w:r w:rsidR="00552573" w:rsidRPr="00E722E8">
        <w:rPr>
          <w:sz w:val="18"/>
          <w:szCs w:val="18"/>
        </w:rPr>
        <w:t xml:space="preserve">pixel: </w:t>
      </w:r>
      <w:r w:rsidR="007B65EC" w:rsidRPr="00E722E8">
        <w:rPr>
          <w:sz w:val="18"/>
          <w:szCs w:val="18"/>
        </w:rPr>
        <w:t xml:space="preserve"> </w:t>
      </w:r>
      <w:r w:rsidR="00552573" w:rsidRPr="00E722E8">
        <w:rPr>
          <w:sz w:val="18"/>
          <w:szCs w:val="18"/>
        </w:rPr>
        <w:t xml:space="preserve">(a) layout and (b) fabricated on a quartz plate with chrome coating.  </w:t>
      </w:r>
      <w:r w:rsidR="00BD4FF3" w:rsidRPr="00E722E8">
        <w:rPr>
          <w:sz w:val="18"/>
          <w:szCs w:val="18"/>
        </w:rPr>
        <w:t>A</w:t>
      </w:r>
      <w:r w:rsidR="0001201C" w:rsidRPr="00E722E8">
        <w:rPr>
          <w:sz w:val="18"/>
          <w:szCs w:val="18"/>
        </w:rPr>
        <w:t xml:space="preserve"> 41</w:t>
      </w:r>
      <w:r w:rsidR="0001201C" w:rsidRPr="00E722E8">
        <w:rPr>
          <w:i/>
          <w:sz w:val="18"/>
          <w:szCs w:val="18"/>
        </w:rPr>
        <w:t>×</w:t>
      </w:r>
      <w:r w:rsidR="0001201C" w:rsidRPr="00E722E8">
        <w:rPr>
          <w:sz w:val="18"/>
          <w:szCs w:val="18"/>
        </w:rPr>
        <w:t xml:space="preserve"> 43 </w:t>
      </w:r>
      <w:r w:rsidR="007B65EC" w:rsidRPr="00E722E8">
        <w:rPr>
          <w:sz w:val="18"/>
          <w:szCs w:val="18"/>
        </w:rPr>
        <w:t xml:space="preserve">pixel </w:t>
      </w:r>
      <w:r w:rsidR="00BD4FF3" w:rsidRPr="00E722E8">
        <w:rPr>
          <w:sz w:val="18"/>
          <w:szCs w:val="18"/>
        </w:rPr>
        <w:t>mask area</w:t>
      </w:r>
      <w:r w:rsidRPr="00E722E8">
        <w:rPr>
          <w:sz w:val="18"/>
          <w:szCs w:val="18"/>
        </w:rPr>
        <w:t xml:space="preserve"> </w:t>
      </w:r>
      <w:r w:rsidR="00BD4FF3" w:rsidRPr="00E722E8">
        <w:rPr>
          <w:sz w:val="18"/>
          <w:szCs w:val="18"/>
        </w:rPr>
        <w:t>is exposed for each acquisition</w:t>
      </w:r>
      <w:r w:rsidR="007B65EC" w:rsidRPr="00E722E8">
        <w:rPr>
          <w:sz w:val="18"/>
          <w:szCs w:val="18"/>
        </w:rPr>
        <w:t>.</w:t>
      </w:r>
    </w:p>
    <w:p w:rsidR="00F12A5E" w:rsidRPr="00F12A5E" w:rsidRDefault="00F12A5E" w:rsidP="00F12A5E"/>
    <w:p w:rsidR="00B86FF1" w:rsidRDefault="00B86FF1" w:rsidP="00B86FF1">
      <w:pPr>
        <w:pStyle w:val="SPIEbodytext"/>
      </w:pPr>
      <w:r>
        <w:t xml:space="preserve">The 2D </w:t>
      </w:r>
      <w:proofErr w:type="spellStart"/>
      <w:r>
        <w:t>Hadamard</w:t>
      </w:r>
      <w:proofErr w:type="spellEnd"/>
      <w:r>
        <w:t xml:space="preserve"> mask is raster scanned by a 2-axis translation stage controlled by a </w:t>
      </w:r>
      <w:proofErr w:type="spellStart"/>
      <w:r>
        <w:t>LabVIEW</w:t>
      </w:r>
      <w:proofErr w:type="spellEnd"/>
      <w:r>
        <w:t>™ program running on a Personal Computer (PC)</w:t>
      </w:r>
      <w:r w:rsidRPr="006F773F">
        <w:t xml:space="preserve">; the transmitted field through the </w:t>
      </w:r>
      <w:proofErr w:type="spellStart"/>
      <w:r w:rsidRPr="006F773F">
        <w:t>Hadamard</w:t>
      </w:r>
      <w:proofErr w:type="spellEnd"/>
      <w:r w:rsidRPr="006F773F">
        <w:t xml:space="preserve"> mask is focus</w:t>
      </w:r>
      <w:r>
        <w:t>ed</w:t>
      </w:r>
      <w:r w:rsidRPr="006F773F">
        <w:t xml:space="preserve"> to the imaging plane of a </w:t>
      </w:r>
      <w:r>
        <w:t xml:space="preserve">2.54cm </w:t>
      </w:r>
      <w:r>
        <w:lastRenderedPageBreak/>
        <w:t>diameter</w:t>
      </w:r>
      <w:r w:rsidRPr="006F773F">
        <w:t xml:space="preserve"> imaging dielectric lens</w:t>
      </w:r>
      <w:r>
        <w:t xml:space="preserve"> (focal length</w:t>
      </w:r>
      <w:r w:rsidR="00D95CBA">
        <w:t xml:space="preserve"> </w:t>
      </w:r>
      <w:proofErr w:type="spellStart"/>
      <w:r w:rsidR="00D95CBA" w:rsidRPr="00D95CBA">
        <w:rPr>
          <w:i/>
        </w:rPr>
        <w:t>f</w:t>
      </w:r>
      <w:r w:rsidR="00D95CBA" w:rsidRPr="00D95CBA">
        <w:rPr>
          <w:i/>
          <w:vertAlign w:val="subscript"/>
        </w:rPr>
        <w:t>r</w:t>
      </w:r>
      <w:proofErr w:type="spellEnd"/>
      <w:r w:rsidR="00D95CBA">
        <w:t xml:space="preserve"> = 2.54 cm</w:t>
      </w:r>
      <w:proofErr w:type="gramStart"/>
      <w:r w:rsidR="00D95CBA">
        <w:t xml:space="preserve">) </w:t>
      </w:r>
      <w:r w:rsidRPr="006F773F">
        <w:t>,</w:t>
      </w:r>
      <w:proofErr w:type="gramEnd"/>
      <w:r w:rsidRPr="006F773F">
        <w:t xml:space="preserve"> where a corrugated circular conical</w:t>
      </w:r>
      <w:r>
        <w:t xml:space="preserve"> horn antenna is located as part of the radiometer. The lens equation</w:t>
      </w:r>
      <w:r w:rsidR="00D95CBA">
        <w:t>, 1/</w:t>
      </w:r>
      <w:proofErr w:type="spellStart"/>
      <w:r w:rsidR="00D95CBA" w:rsidRPr="00D95CBA">
        <w:rPr>
          <w:i/>
        </w:rPr>
        <w:t>f</w:t>
      </w:r>
      <w:r w:rsidR="00D95CBA" w:rsidRPr="00D95CBA">
        <w:rPr>
          <w:i/>
          <w:vertAlign w:val="subscript"/>
        </w:rPr>
        <w:t>r</w:t>
      </w:r>
      <w:proofErr w:type="spellEnd"/>
      <w:r w:rsidR="00D95CBA" w:rsidRPr="00D95CBA">
        <w:rPr>
          <w:vertAlign w:val="subscript"/>
        </w:rPr>
        <w:t xml:space="preserve"> </w:t>
      </w:r>
      <w:r w:rsidR="00D95CBA">
        <w:t>= 1/</w:t>
      </w:r>
      <w:proofErr w:type="spellStart"/>
      <w:r w:rsidR="00D95CBA" w:rsidRPr="00D95CBA">
        <w:rPr>
          <w:i/>
        </w:rPr>
        <w:t>d</w:t>
      </w:r>
      <w:r w:rsidR="00D95CBA" w:rsidRPr="00D95CBA">
        <w:rPr>
          <w:i/>
          <w:vertAlign w:val="subscript"/>
        </w:rPr>
        <w:t>i</w:t>
      </w:r>
      <w:proofErr w:type="spellEnd"/>
      <w:r w:rsidR="00D95CBA">
        <w:t xml:space="preserve"> + 1/</w:t>
      </w:r>
      <w:r w:rsidR="00D95CBA" w:rsidRPr="00D95CBA">
        <w:rPr>
          <w:i/>
        </w:rPr>
        <w:t>d</w:t>
      </w:r>
      <w:r w:rsidR="00D95CBA">
        <w:rPr>
          <w:i/>
          <w:vertAlign w:val="subscript"/>
        </w:rPr>
        <w:t>o</w:t>
      </w:r>
      <w:r w:rsidR="00D95CBA">
        <w:t xml:space="preserve">, </w:t>
      </w:r>
      <w:r>
        <w:t>should be followed closely for positioning of mask and detector with respect to the lens, where for the object (mask) distance is</w:t>
      </w:r>
      <w:r w:rsidR="00D95CBA">
        <w:t xml:space="preserve"> </w:t>
      </w:r>
      <w:r w:rsidR="00D95CBA" w:rsidRPr="00D95CBA">
        <w:rPr>
          <w:i/>
        </w:rPr>
        <w:t>d</w:t>
      </w:r>
      <w:r w:rsidR="00D95CBA" w:rsidRPr="00D95CBA">
        <w:rPr>
          <w:i/>
          <w:vertAlign w:val="subscript"/>
        </w:rPr>
        <w:t>o</w:t>
      </w:r>
      <w:r w:rsidR="00D95CBA">
        <w:t xml:space="preserve">= 12.7 cm, the image distance becomes </w:t>
      </w:r>
      <w:proofErr w:type="spellStart"/>
      <w:r w:rsidR="00D95CBA" w:rsidRPr="00D95CBA">
        <w:rPr>
          <w:i/>
        </w:rPr>
        <w:t>d</w:t>
      </w:r>
      <w:r w:rsidR="00D95CBA" w:rsidRPr="00D95CBA">
        <w:rPr>
          <w:i/>
          <w:vertAlign w:val="subscript"/>
        </w:rPr>
        <w:t>i</w:t>
      </w:r>
      <w:proofErr w:type="spellEnd"/>
      <w:r w:rsidR="00D95CBA">
        <w:t xml:space="preserve">= 3.175 cm.  </w:t>
      </w:r>
      <w:r>
        <w:t xml:space="preserve">A 146 GHz to 154 GHz radiometer collects </w:t>
      </w:r>
      <w:proofErr w:type="spellStart"/>
      <w:r>
        <w:t>Dicke</w:t>
      </w:r>
      <w:proofErr w:type="spellEnd"/>
      <w:r>
        <w:t>-switched signals over 16 channels which may be used for imaging and spectroscopy [</w:t>
      </w:r>
      <w:r w:rsidR="00C135DA">
        <w:t>7</w:t>
      </w:r>
      <w:r>
        <w:t xml:space="preserve">].  For imaging, we </w:t>
      </w:r>
      <w:r w:rsidR="00A3160B">
        <w:t>averaged</w:t>
      </w:r>
      <w:r>
        <w:t xml:space="preserve"> all the channels to increase the SNR.</w:t>
      </w:r>
    </w:p>
    <w:p w:rsidR="00FE6218" w:rsidRDefault="00FE6218" w:rsidP="00FE6218">
      <w:pPr>
        <w:pStyle w:val="SPIEbodytext"/>
        <w:tabs>
          <w:tab w:val="center" w:pos="4500"/>
          <w:tab w:val="right" w:pos="9540"/>
        </w:tabs>
      </w:pPr>
    </w:p>
    <w:p w:rsidR="00607438" w:rsidRPr="00DA51FB" w:rsidRDefault="00993FFF" w:rsidP="00607438">
      <w:pPr>
        <w:pStyle w:val="Heading1"/>
      </w:pPr>
      <w:r>
        <w:t>Image Reconstruction</w:t>
      </w:r>
    </w:p>
    <w:p w:rsidR="00993FFF" w:rsidRPr="00F12A5E" w:rsidRDefault="00993FFF" w:rsidP="00F12A5E">
      <w:pPr>
        <w:pStyle w:val="11Equations"/>
        <w:jc w:val="left"/>
        <w:rPr>
          <w:sz w:val="20"/>
          <w:szCs w:val="20"/>
        </w:rPr>
      </w:pPr>
      <w:r w:rsidRPr="00F12A5E">
        <w:rPr>
          <w:sz w:val="20"/>
          <w:szCs w:val="20"/>
        </w:rPr>
        <w:t xml:space="preserve">The received intensity vector </w:t>
      </w:r>
      <m:oMath>
        <m:acc>
          <m:accPr>
            <m:chr m:val="̅"/>
            <m:ctrlPr>
              <w:rPr>
                <w:rFonts w:ascii="Cambria Math" w:hAnsi="Cambria Math"/>
                <w:i/>
                <w:sz w:val="20"/>
                <w:szCs w:val="20"/>
              </w:rPr>
            </m:ctrlPr>
          </m:accPr>
          <m:e>
            <m:r>
              <w:rPr>
                <w:rFonts w:ascii="Cambria Math" w:hAnsi="Cambria Math"/>
                <w:sz w:val="20"/>
                <w:szCs w:val="20"/>
              </w:rPr>
              <m:t>I</m:t>
            </m:r>
          </m:e>
        </m:acc>
        <m:r>
          <w:rPr>
            <w:rFonts w:ascii="Cambria Math"/>
            <w:sz w:val="20"/>
            <w:szCs w:val="20"/>
          </w:rPr>
          <m:t>(</m:t>
        </m:r>
        <m:r>
          <w:rPr>
            <w:rFonts w:ascii="Cambria Math" w:hAnsi="Cambria Math"/>
            <w:sz w:val="20"/>
            <w:szCs w:val="20"/>
          </w:rPr>
          <m:t>pq×</m:t>
        </m:r>
        <m:r>
          <w:rPr>
            <w:rFonts w:ascii="Cambria Math"/>
            <w:sz w:val="20"/>
            <w:szCs w:val="20"/>
          </w:rPr>
          <m:t>1)</m:t>
        </m:r>
      </m:oMath>
      <w:r w:rsidRPr="00F12A5E">
        <w:rPr>
          <w:sz w:val="20"/>
          <w:szCs w:val="20"/>
        </w:rPr>
        <w:t xml:space="preserve"> </w:t>
      </w:r>
      <w:r w:rsidR="009B50DA" w:rsidRPr="00F12A5E">
        <w:rPr>
          <w:sz w:val="20"/>
          <w:szCs w:val="20"/>
        </w:rPr>
        <w:t xml:space="preserve">in </w:t>
      </w:r>
      <w:proofErr w:type="spellStart"/>
      <w:r w:rsidR="009B50DA" w:rsidRPr="00F12A5E">
        <w:rPr>
          <w:sz w:val="20"/>
          <w:szCs w:val="20"/>
        </w:rPr>
        <w:t>Hadamard</w:t>
      </w:r>
      <w:proofErr w:type="spellEnd"/>
      <w:r w:rsidR="009B50DA" w:rsidRPr="00F12A5E">
        <w:rPr>
          <w:sz w:val="20"/>
          <w:szCs w:val="20"/>
        </w:rPr>
        <w:t xml:space="preserve"> transform </w:t>
      </w:r>
      <w:r w:rsidR="00E905D7" w:rsidRPr="00F12A5E">
        <w:rPr>
          <w:sz w:val="20"/>
          <w:szCs w:val="20"/>
        </w:rPr>
        <w:t xml:space="preserve">may </w:t>
      </w:r>
      <w:r w:rsidRPr="00F12A5E">
        <w:rPr>
          <w:sz w:val="20"/>
          <w:szCs w:val="20"/>
        </w:rPr>
        <w:t xml:space="preserve">be expressed as </w:t>
      </w:r>
    </w:p>
    <w:p w:rsidR="00993FFF" w:rsidRPr="00F12A5E" w:rsidRDefault="00993FFF" w:rsidP="00011C73">
      <w:pPr>
        <w:pStyle w:val="09BodyIndent"/>
      </w:pPr>
    </w:p>
    <w:p w:rsidR="00993FFF" w:rsidRPr="00F12A5E" w:rsidRDefault="00B90C95" w:rsidP="00F94581">
      <w:pPr>
        <w:pStyle w:val="11Equations"/>
        <w:rPr>
          <w:sz w:val="20"/>
          <w:szCs w:val="20"/>
        </w:rPr>
      </w:pPr>
      <m:oMath>
        <m:acc>
          <m:accPr>
            <m:chr m:val="̅"/>
            <m:ctrlPr>
              <w:rPr>
                <w:rFonts w:ascii="Cambria Math" w:eastAsia="Malgun Gothic" w:hAnsi="Cambria Math"/>
                <w:spacing w:val="-8"/>
                <w:sz w:val="20"/>
                <w:szCs w:val="20"/>
              </w:rPr>
            </m:ctrlPr>
          </m:accPr>
          <m:e>
            <m:r>
              <w:rPr>
                <w:rFonts w:ascii="Cambria Math" w:eastAsia="Malgun Gothic" w:hAnsi="Cambria Math"/>
                <w:spacing w:val="-8"/>
                <w:sz w:val="20"/>
                <w:szCs w:val="20"/>
              </w:rPr>
              <m:t>I</m:t>
            </m:r>
          </m:e>
        </m:acc>
        <m:d>
          <m:dPr>
            <m:ctrlPr>
              <w:rPr>
                <w:rFonts w:ascii="Cambria Math" w:hAnsi="Cambria Math"/>
                <w:sz w:val="20"/>
                <w:szCs w:val="20"/>
              </w:rPr>
            </m:ctrlPr>
          </m:dPr>
          <m:e>
            <m:r>
              <w:rPr>
                <w:rFonts w:ascii="Cambria Math" w:hAnsi="Cambria Math"/>
                <w:sz w:val="20"/>
                <w:szCs w:val="20"/>
              </w:rPr>
              <m:t>pq</m:t>
            </m:r>
            <m:r>
              <m:rPr>
                <m:sty m:val="p"/>
              </m:rPr>
              <w:rPr>
                <w:rFonts w:ascii="Cambria Math" w:hAnsi="Cambria Math"/>
                <w:sz w:val="20"/>
                <w:szCs w:val="20"/>
              </w:rPr>
              <m:t>×1</m:t>
            </m:r>
          </m:e>
        </m:d>
        <m:r>
          <m:rPr>
            <m:sty m:val="p"/>
          </m:rPr>
          <w:rPr>
            <w:rFonts w:ascii="Cambria Math" w:hAnsi="Cambria Math"/>
            <w:sz w:val="20"/>
            <w:szCs w:val="20"/>
          </w:rPr>
          <m:t>=</m:t>
        </m:r>
        <m:acc>
          <m:accPr>
            <m:chr m:val="̿"/>
            <m:ctrlPr>
              <w:rPr>
                <w:rFonts w:ascii="Cambria Math" w:hAnsi="Cambria Math"/>
                <w:sz w:val="20"/>
                <w:szCs w:val="20"/>
              </w:rPr>
            </m:ctrlPr>
          </m:accPr>
          <m:e>
            <m:r>
              <w:rPr>
                <w:rFonts w:ascii="Cambria Math" w:hAnsi="Cambria Math"/>
                <w:sz w:val="20"/>
                <w:szCs w:val="20"/>
              </w:rPr>
              <m:t>S</m:t>
            </m:r>
          </m:e>
        </m:acc>
        <m:r>
          <m:rPr>
            <m:sty m:val="p"/>
          </m:rPr>
          <w:rPr>
            <w:rFonts w:ascii="Cambria Math" w:hAnsi="Cambria Math"/>
            <w:sz w:val="20"/>
            <w:szCs w:val="20"/>
          </w:rPr>
          <m:t>(</m:t>
        </m:r>
        <m:r>
          <w:rPr>
            <w:rFonts w:ascii="Cambria Math" w:hAnsi="Cambria Math"/>
            <w:sz w:val="20"/>
            <w:szCs w:val="20"/>
          </w:rPr>
          <m:t>pq</m:t>
        </m:r>
        <m:r>
          <m:rPr>
            <m:sty m:val="p"/>
          </m:rPr>
          <w:rPr>
            <w:rFonts w:ascii="Cambria Math" w:hAnsi="Cambria Math"/>
            <w:sz w:val="20"/>
            <w:szCs w:val="20"/>
          </w:rPr>
          <m:t>×</m:t>
        </m:r>
        <m:r>
          <w:rPr>
            <w:rFonts w:ascii="Cambria Math" w:hAnsi="Cambria Math"/>
            <w:sz w:val="20"/>
            <w:szCs w:val="20"/>
          </w:rPr>
          <m:t>pq</m:t>
        </m:r>
        <m:r>
          <m:rPr>
            <m:sty m:val="p"/>
          </m:rPr>
          <w:rPr>
            <w:rFonts w:ascii="Cambria Math" w:hAnsi="Cambria Math"/>
            <w:sz w:val="20"/>
            <w:szCs w:val="20"/>
          </w:rPr>
          <m:t>)</m:t>
        </m:r>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I</m:t>
                </m:r>
              </m:e>
            </m:acc>
          </m:e>
          <m:sub>
            <m:r>
              <w:rPr>
                <w:rFonts w:ascii="Cambria Math" w:hAnsi="Cambria Math"/>
                <w:sz w:val="20"/>
                <w:szCs w:val="20"/>
              </w:rPr>
              <m:t>i</m:t>
            </m:r>
          </m:sub>
        </m:sSub>
        <m:r>
          <m:rPr>
            <m:sty m:val="p"/>
          </m:rPr>
          <w:rPr>
            <w:rFonts w:ascii="Cambria Math" w:hAnsi="Cambria Math"/>
            <w:sz w:val="20"/>
            <w:szCs w:val="20"/>
          </w:rPr>
          <m:t>(</m:t>
        </m:r>
        <m:r>
          <w:rPr>
            <w:rFonts w:ascii="Cambria Math" w:hAnsi="Cambria Math"/>
            <w:sz w:val="20"/>
            <w:szCs w:val="20"/>
          </w:rPr>
          <m:t>pq</m:t>
        </m:r>
        <m:r>
          <m:rPr>
            <m:sty m:val="p"/>
          </m:rPr>
          <w:rPr>
            <w:rFonts w:ascii="Cambria Math" w:hAnsi="Cambria Math"/>
            <w:sz w:val="20"/>
            <w:szCs w:val="20"/>
          </w:rPr>
          <m:t>×1)</m:t>
        </m:r>
      </m:oMath>
      <w:r w:rsidR="00EA0D5D" w:rsidRPr="00F12A5E">
        <w:rPr>
          <w:sz w:val="20"/>
          <w:szCs w:val="20"/>
        </w:rPr>
        <w:t xml:space="preserve">, </w:t>
      </w:r>
      <w:r w:rsidR="00EA0D5D" w:rsidRPr="00F12A5E">
        <w:rPr>
          <w:sz w:val="20"/>
          <w:szCs w:val="20"/>
        </w:rPr>
        <w:tab/>
      </w:r>
      <w:r w:rsidR="00EA0D5D" w:rsidRPr="00F12A5E">
        <w:rPr>
          <w:sz w:val="20"/>
          <w:szCs w:val="20"/>
        </w:rPr>
        <w:tab/>
      </w:r>
      <w:r w:rsidR="00EA0D5D" w:rsidRPr="00F12A5E">
        <w:rPr>
          <w:sz w:val="20"/>
          <w:szCs w:val="20"/>
        </w:rPr>
        <w:tab/>
      </w:r>
      <w:r w:rsidR="00EA0D5D" w:rsidRPr="00F12A5E">
        <w:rPr>
          <w:sz w:val="20"/>
          <w:szCs w:val="20"/>
        </w:rPr>
        <w:tab/>
      </w:r>
      <w:r w:rsidR="00993FFF" w:rsidRPr="00F12A5E">
        <w:rPr>
          <w:sz w:val="20"/>
          <w:szCs w:val="20"/>
        </w:rPr>
        <w:t>(1)</w:t>
      </w:r>
    </w:p>
    <w:p w:rsidR="00993FFF" w:rsidRPr="00F12A5E" w:rsidRDefault="00993FFF" w:rsidP="00F94581">
      <w:pPr>
        <w:pStyle w:val="11Equations"/>
        <w:rPr>
          <w:sz w:val="20"/>
          <w:szCs w:val="20"/>
        </w:rPr>
      </w:pPr>
    </w:p>
    <w:p w:rsidR="00993FFF" w:rsidRPr="00F12A5E" w:rsidRDefault="00993FFF" w:rsidP="00993FFF">
      <w:pPr>
        <w:pStyle w:val="SPIEbodytext"/>
        <w:tabs>
          <w:tab w:val="center" w:pos="4500"/>
          <w:tab w:val="right" w:pos="9721"/>
        </w:tabs>
        <w:rPr>
          <w:szCs w:val="20"/>
        </w:rPr>
      </w:pPr>
      <w:proofErr w:type="gramStart"/>
      <w:r w:rsidRPr="00F12A5E">
        <w:rPr>
          <w:szCs w:val="20"/>
        </w:rPr>
        <w:t>where</w:t>
      </w:r>
      <w:proofErr w:type="gramEnd"/>
      <w:r w:rsidRPr="00F12A5E">
        <w:rPr>
          <w:szCs w:val="20"/>
        </w:rPr>
        <w:t xml:space="preserve"> </w:t>
      </w:r>
      <m:oMath>
        <m:acc>
          <m:accPr>
            <m:chr m:val="̿"/>
            <m:ctrlPr>
              <w:rPr>
                <w:rFonts w:ascii="Cambria Math" w:hAnsi="Cambria Math"/>
                <w:i/>
                <w:iCs/>
                <w:szCs w:val="20"/>
              </w:rPr>
            </m:ctrlPr>
          </m:accPr>
          <m:e>
            <m:r>
              <w:rPr>
                <w:rFonts w:ascii="Cambria Math" w:hAnsi="Cambria Math"/>
                <w:szCs w:val="20"/>
              </w:rPr>
              <m:t>S</m:t>
            </m:r>
          </m:e>
        </m:acc>
        <m:r>
          <w:rPr>
            <w:rFonts w:ascii="Cambria Math"/>
            <w:szCs w:val="20"/>
          </w:rPr>
          <m:t>(</m:t>
        </m:r>
        <m:r>
          <w:rPr>
            <w:rFonts w:ascii="Cambria Math" w:hAnsi="Cambria Math"/>
            <w:szCs w:val="20"/>
          </w:rPr>
          <m:t>pq</m:t>
        </m:r>
        <m:r>
          <w:rPr>
            <w:szCs w:val="20"/>
          </w:rPr>
          <m:t>×</m:t>
        </m:r>
        <m:r>
          <w:rPr>
            <w:rFonts w:ascii="Cambria Math" w:hAnsi="Cambria Math"/>
            <w:szCs w:val="20"/>
          </w:rPr>
          <m:t>pq</m:t>
        </m:r>
        <m:r>
          <w:rPr>
            <w:rFonts w:ascii="Cambria Math"/>
            <w:szCs w:val="20"/>
          </w:rPr>
          <m:t>)</m:t>
        </m:r>
      </m:oMath>
      <w:r w:rsidRPr="00F12A5E">
        <w:rPr>
          <w:szCs w:val="20"/>
        </w:rPr>
        <w:t xml:space="preserve"> is the cyclic </w:t>
      </w:r>
      <m:oMath>
        <m:r>
          <w:rPr>
            <w:rFonts w:ascii="Cambria Math" w:hAnsi="Cambria Math"/>
            <w:szCs w:val="20"/>
          </w:rPr>
          <m:t>S</m:t>
        </m:r>
      </m:oMath>
      <w:r w:rsidRPr="00F12A5E">
        <w:rPr>
          <w:iCs/>
          <w:szCs w:val="20"/>
        </w:rPr>
        <w:t xml:space="preserve">-matrix realized by the Hadmard mask and </w:t>
      </w:r>
      <m:oMath>
        <m:sSub>
          <m:sSubPr>
            <m:ctrlPr>
              <w:rPr>
                <w:rFonts w:ascii="Cambria Math" w:hAnsi="Cambria Math"/>
                <w:szCs w:val="20"/>
              </w:rPr>
            </m:ctrlPr>
          </m:sSubPr>
          <m:e>
            <m:acc>
              <m:accPr>
                <m:chr m:val="̅"/>
                <m:ctrlPr>
                  <w:rPr>
                    <w:rFonts w:ascii="Cambria Math" w:hAnsi="Cambria Math"/>
                    <w:szCs w:val="20"/>
                  </w:rPr>
                </m:ctrlPr>
              </m:accPr>
              <m:e>
                <m:r>
                  <w:rPr>
                    <w:rFonts w:ascii="Cambria Math" w:hAnsi="Cambria Math"/>
                    <w:szCs w:val="20"/>
                  </w:rPr>
                  <m:t>I</m:t>
                </m:r>
              </m:e>
            </m:acc>
          </m:e>
          <m:sub>
            <m:r>
              <w:rPr>
                <w:rFonts w:ascii="Cambria Math" w:hAnsi="Cambria Math"/>
                <w:szCs w:val="20"/>
              </w:rPr>
              <m:t>i</m:t>
            </m:r>
          </m:sub>
        </m:sSub>
        <m:r>
          <m:rPr>
            <m:sty m:val="p"/>
          </m:rPr>
          <w:rPr>
            <w:rFonts w:ascii="Cambria Math"/>
            <w:szCs w:val="20"/>
          </w:rPr>
          <m:t>(</m:t>
        </m:r>
        <m:r>
          <w:rPr>
            <w:rFonts w:ascii="Cambria Math" w:hAnsi="Cambria Math"/>
            <w:szCs w:val="20"/>
          </w:rPr>
          <m:t>pq</m:t>
        </m:r>
        <m:r>
          <m:rPr>
            <m:sty m:val="p"/>
          </m:rPr>
          <w:rPr>
            <w:szCs w:val="20"/>
          </w:rPr>
          <m:t>×</m:t>
        </m:r>
        <m:r>
          <m:rPr>
            <m:sty m:val="p"/>
          </m:rPr>
          <w:rPr>
            <w:rFonts w:ascii="Cambria Math"/>
            <w:szCs w:val="20"/>
          </w:rPr>
          <m:t>1)</m:t>
        </m:r>
      </m:oMath>
      <w:r w:rsidRPr="00F12A5E">
        <w:rPr>
          <w:szCs w:val="20"/>
        </w:rPr>
        <w:t xml:space="preserve"> is </w:t>
      </w:r>
      <w:r w:rsidR="00A3160B">
        <w:rPr>
          <w:szCs w:val="20"/>
        </w:rPr>
        <w:t xml:space="preserve">the </w:t>
      </w:r>
      <w:r w:rsidRPr="00F12A5E">
        <w:rPr>
          <w:szCs w:val="20"/>
        </w:rPr>
        <w:t xml:space="preserve">scene intensity vector, which can be reconstructed for a full </w:t>
      </w:r>
      <w:r w:rsidR="009B50DA" w:rsidRPr="00F12A5E">
        <w:rPr>
          <w:szCs w:val="20"/>
        </w:rPr>
        <w:t xml:space="preserve">set of </w:t>
      </w:r>
      <w:proofErr w:type="spellStart"/>
      <w:r w:rsidRPr="00F12A5E">
        <w:rPr>
          <w:szCs w:val="20"/>
        </w:rPr>
        <w:t>Hadamard</w:t>
      </w:r>
      <w:proofErr w:type="spellEnd"/>
      <w:r w:rsidRPr="00F12A5E">
        <w:rPr>
          <w:szCs w:val="20"/>
        </w:rPr>
        <w:t xml:space="preserve"> measurement</w:t>
      </w:r>
      <w:r w:rsidR="009B50DA" w:rsidRPr="00F12A5E">
        <w:rPr>
          <w:szCs w:val="20"/>
        </w:rPr>
        <w:t>s</w:t>
      </w:r>
      <w:r w:rsidRPr="00F12A5E">
        <w:rPr>
          <w:szCs w:val="20"/>
        </w:rPr>
        <w:t xml:space="preserve"> as follows</w:t>
      </w:r>
    </w:p>
    <w:p w:rsidR="00993FFF" w:rsidRPr="00F12A5E" w:rsidRDefault="00993FFF" w:rsidP="00993FFF">
      <w:pPr>
        <w:pStyle w:val="SPIEbodytext"/>
        <w:tabs>
          <w:tab w:val="center" w:pos="4500"/>
          <w:tab w:val="right" w:pos="9721"/>
        </w:tabs>
        <w:rPr>
          <w:szCs w:val="20"/>
        </w:rPr>
      </w:pPr>
    </w:p>
    <w:p w:rsidR="00993FFF" w:rsidRPr="00F12A5E" w:rsidRDefault="00B90C95" w:rsidP="00F94581">
      <w:pPr>
        <w:pStyle w:val="11Equations"/>
        <w:rPr>
          <w:sz w:val="20"/>
          <w:szCs w:val="20"/>
        </w:rPr>
      </w:pPr>
      <m:oMath>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I</m:t>
                </m:r>
              </m:e>
            </m:acc>
          </m:e>
          <m:sub>
            <m:r>
              <w:rPr>
                <w:rFonts w:ascii="Cambria Math" w:hAnsi="Cambria Math"/>
                <w:sz w:val="20"/>
                <w:szCs w:val="20"/>
              </w:rPr>
              <m:t>i</m:t>
            </m:r>
          </m:sub>
        </m:sSub>
        <m:r>
          <m:rPr>
            <m:sty m:val="p"/>
          </m:rPr>
          <w:rPr>
            <w:rFonts w:ascii="Cambria Math" w:hAnsi="Cambria Math"/>
            <w:sz w:val="20"/>
            <w:szCs w:val="20"/>
          </w:rPr>
          <m:t>(</m:t>
        </m:r>
        <m:r>
          <w:rPr>
            <w:rFonts w:ascii="Cambria Math" w:hAnsi="Cambria Math"/>
            <w:sz w:val="20"/>
            <w:szCs w:val="20"/>
          </w:rPr>
          <m:t>pq</m:t>
        </m:r>
        <m:r>
          <m:rPr>
            <m:sty m:val="p"/>
          </m:rPr>
          <w:rPr>
            <w:rFonts w:ascii="Cambria Math" w:hAnsi="Cambria Math"/>
            <w:sz w:val="20"/>
            <w:szCs w:val="20"/>
          </w:rPr>
          <m:t>×1)=</m:t>
        </m:r>
        <m:sSup>
          <m:sSupPr>
            <m:ctrlPr>
              <w:rPr>
                <w:rFonts w:ascii="Cambria Math" w:hAnsi="Cambria Math"/>
                <w:sz w:val="20"/>
                <w:szCs w:val="20"/>
              </w:rPr>
            </m:ctrlPr>
          </m:sSupPr>
          <m:e>
            <m:acc>
              <m:accPr>
                <m:chr m:val="̿"/>
                <m:ctrlPr>
                  <w:rPr>
                    <w:rFonts w:ascii="Cambria Math" w:hAnsi="Cambria Math"/>
                    <w:sz w:val="20"/>
                    <w:szCs w:val="20"/>
                  </w:rPr>
                </m:ctrlPr>
              </m:accPr>
              <m:e>
                <m:r>
                  <w:rPr>
                    <w:rFonts w:ascii="Cambria Math" w:hAnsi="Cambria Math"/>
                    <w:sz w:val="20"/>
                    <w:szCs w:val="20"/>
                  </w:rPr>
                  <m:t>S</m:t>
                </m:r>
              </m:e>
            </m:acc>
          </m:e>
          <m:sup>
            <m:r>
              <m:rPr>
                <m:sty m:val="p"/>
              </m:rPr>
              <w:rPr>
                <w:rFonts w:ascii="Cambria Math" w:hAnsi="Cambria Math"/>
                <w:sz w:val="20"/>
                <w:szCs w:val="20"/>
              </w:rPr>
              <m:t>-1</m:t>
            </m:r>
          </m:sup>
        </m:sSup>
        <m:acc>
          <m:accPr>
            <m:chr m:val="̅"/>
            <m:ctrlPr>
              <w:rPr>
                <w:rFonts w:ascii="Cambria Math" w:eastAsia="Malgun Gothic" w:hAnsi="Cambria Math"/>
                <w:iCs/>
                <w:spacing w:val="-8"/>
                <w:sz w:val="20"/>
                <w:szCs w:val="20"/>
              </w:rPr>
            </m:ctrlPr>
          </m:accPr>
          <m:e>
            <m:r>
              <w:rPr>
                <w:rFonts w:ascii="Cambria Math" w:eastAsia="Malgun Gothic" w:hAnsi="Cambria Math"/>
                <w:spacing w:val="-8"/>
                <w:sz w:val="20"/>
                <w:szCs w:val="20"/>
              </w:rPr>
              <m:t>I</m:t>
            </m:r>
          </m:e>
        </m:acc>
        <m:d>
          <m:dPr>
            <m:ctrlPr>
              <w:rPr>
                <w:rFonts w:ascii="Cambria Math" w:hAnsi="Cambria Math"/>
                <w:sz w:val="20"/>
                <w:szCs w:val="20"/>
              </w:rPr>
            </m:ctrlPr>
          </m:dPr>
          <m:e>
            <m:r>
              <w:rPr>
                <w:rFonts w:ascii="Cambria Math" w:hAnsi="Cambria Math"/>
                <w:sz w:val="20"/>
                <w:szCs w:val="20"/>
              </w:rPr>
              <m:t>pq</m:t>
            </m:r>
            <m:r>
              <m:rPr>
                <m:sty m:val="p"/>
              </m:rPr>
              <w:rPr>
                <w:rFonts w:ascii="Cambria Math" w:hAnsi="Cambria Math"/>
                <w:sz w:val="20"/>
                <w:szCs w:val="20"/>
              </w:rPr>
              <m:t>×1</m:t>
            </m:r>
          </m:e>
        </m:d>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2</m:t>
            </m:r>
          </m:num>
          <m:den>
            <m:r>
              <w:rPr>
                <w:rFonts w:ascii="Cambria Math" w:hAnsi="Cambria Math"/>
                <w:sz w:val="20"/>
                <w:szCs w:val="20"/>
              </w:rPr>
              <m:t>pq</m:t>
            </m:r>
            <m:r>
              <m:rPr>
                <m:sty m:val="p"/>
              </m:rPr>
              <w:rPr>
                <w:rFonts w:ascii="Cambria Math" w:hAnsi="Cambria Math"/>
                <w:sz w:val="20"/>
                <w:szCs w:val="20"/>
              </w:rPr>
              <m:t>+1</m:t>
            </m:r>
          </m:den>
        </m:f>
        <m:d>
          <m:dPr>
            <m:ctrlPr>
              <w:rPr>
                <w:rFonts w:ascii="Cambria Math" w:hAnsi="Cambria Math"/>
                <w:sz w:val="20"/>
                <w:szCs w:val="20"/>
              </w:rPr>
            </m:ctrlPr>
          </m:dPr>
          <m:e>
            <m:r>
              <m:rPr>
                <m:sty m:val="p"/>
              </m:rPr>
              <w:rPr>
                <w:rFonts w:ascii="Cambria Math" w:hAnsi="Cambria Math"/>
                <w:sz w:val="20"/>
                <w:szCs w:val="20"/>
              </w:rPr>
              <m:t>2</m:t>
            </m:r>
            <m:sSup>
              <m:sSupPr>
                <m:ctrlPr>
                  <w:rPr>
                    <w:rFonts w:ascii="Cambria Math" w:hAnsi="Cambria Math"/>
                    <w:sz w:val="20"/>
                    <w:szCs w:val="20"/>
                  </w:rPr>
                </m:ctrlPr>
              </m:sSupPr>
              <m:e>
                <m:acc>
                  <m:accPr>
                    <m:chr m:val="̿"/>
                    <m:ctrlPr>
                      <w:rPr>
                        <w:rFonts w:ascii="Cambria Math" w:hAnsi="Cambria Math"/>
                        <w:sz w:val="20"/>
                        <w:szCs w:val="20"/>
                      </w:rPr>
                    </m:ctrlPr>
                  </m:accPr>
                  <m:e>
                    <m:r>
                      <w:rPr>
                        <w:rFonts w:ascii="Cambria Math" w:hAnsi="Cambria Math"/>
                        <w:sz w:val="20"/>
                        <w:szCs w:val="20"/>
                      </w:rPr>
                      <m:t>S</m:t>
                    </m:r>
                  </m:e>
                </m:acc>
              </m:e>
              <m:sup>
                <m:r>
                  <w:rPr>
                    <w:rFonts w:ascii="Cambria Math" w:hAnsi="Cambria Math"/>
                    <w:sz w:val="20"/>
                    <w:szCs w:val="20"/>
                  </w:rPr>
                  <m:t>T</m:t>
                </m:r>
              </m:sup>
            </m:sSup>
            <m:r>
              <m:rPr>
                <m:sty m:val="p"/>
              </m:rPr>
              <w:rPr>
                <w:rFonts w:ascii="Cambria Math" w:hAnsi="Cambria Math"/>
                <w:sz w:val="20"/>
                <w:szCs w:val="20"/>
              </w:rPr>
              <m:t>+</m:t>
            </m:r>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J</m:t>
                    </m:r>
                  </m:e>
                </m:acc>
              </m:e>
              <m:sub>
                <m:r>
                  <w:rPr>
                    <w:rFonts w:ascii="Cambria Math" w:hAnsi="Cambria Math"/>
                    <w:sz w:val="20"/>
                    <w:szCs w:val="20"/>
                  </w:rPr>
                  <m:t>pq</m:t>
                </m:r>
              </m:sub>
            </m:sSub>
          </m:e>
        </m:d>
        <m:acc>
          <m:accPr>
            <m:chr m:val="̅"/>
            <m:ctrlPr>
              <w:rPr>
                <w:rFonts w:ascii="Cambria Math" w:eastAsia="Malgun Gothic" w:hAnsi="Cambria Math"/>
                <w:iCs/>
                <w:spacing w:val="-8"/>
                <w:sz w:val="20"/>
                <w:szCs w:val="20"/>
              </w:rPr>
            </m:ctrlPr>
          </m:accPr>
          <m:e>
            <m:r>
              <w:rPr>
                <w:rFonts w:ascii="Cambria Math" w:eastAsia="Malgun Gothic" w:hAnsi="Cambria Math"/>
                <w:spacing w:val="-8"/>
                <w:sz w:val="20"/>
                <w:szCs w:val="20"/>
              </w:rPr>
              <m:t>I</m:t>
            </m:r>
          </m:e>
        </m:acc>
        <m:d>
          <m:dPr>
            <m:ctrlPr>
              <w:rPr>
                <w:rFonts w:ascii="Cambria Math" w:hAnsi="Cambria Math"/>
                <w:sz w:val="20"/>
                <w:szCs w:val="20"/>
              </w:rPr>
            </m:ctrlPr>
          </m:dPr>
          <m:e>
            <m:r>
              <w:rPr>
                <w:rFonts w:ascii="Cambria Math" w:hAnsi="Cambria Math"/>
                <w:sz w:val="20"/>
                <w:szCs w:val="20"/>
              </w:rPr>
              <m:t>pq</m:t>
            </m:r>
            <m:r>
              <m:rPr>
                <m:sty m:val="p"/>
              </m:rPr>
              <w:rPr>
                <w:rFonts w:ascii="Cambria Math" w:hAnsi="Cambria Math"/>
                <w:sz w:val="20"/>
                <w:szCs w:val="20"/>
              </w:rPr>
              <m:t>×1</m:t>
            </m:r>
          </m:e>
        </m:d>
      </m:oMath>
      <w:r w:rsidR="00993FFF" w:rsidRPr="00F12A5E">
        <w:rPr>
          <w:sz w:val="20"/>
          <w:szCs w:val="20"/>
        </w:rPr>
        <w:t xml:space="preserve">,    </w:t>
      </w:r>
      <w:r w:rsidR="00993FFF" w:rsidRPr="00F12A5E">
        <w:rPr>
          <w:sz w:val="20"/>
          <w:szCs w:val="20"/>
        </w:rPr>
        <w:tab/>
        <w:t xml:space="preserve">            (2)</w:t>
      </w:r>
    </w:p>
    <w:p w:rsidR="00A57517" w:rsidRPr="00795E55" w:rsidRDefault="00A57517" w:rsidP="00F94581">
      <w:pPr>
        <w:pStyle w:val="11Equations"/>
        <w:rPr>
          <w:sz w:val="20"/>
          <w:szCs w:val="20"/>
        </w:rPr>
      </w:pPr>
    </w:p>
    <w:p w:rsidR="00993FFF" w:rsidRPr="00A3160B" w:rsidRDefault="00993FFF" w:rsidP="00A3160B">
      <w:pPr>
        <w:pStyle w:val="08Body"/>
      </w:pPr>
      <w:proofErr w:type="gramStart"/>
      <w:r w:rsidRPr="00A3160B">
        <w:t>where</w:t>
      </w:r>
      <w:proofErr w:type="gramEnd"/>
      <w:r w:rsidRPr="00A3160B">
        <w:t xml:space="preserve"> </w:t>
      </w:r>
      <m:oMath>
        <m:acc>
          <m:accPr>
            <m:chr m:val="̿"/>
            <m:ctrlPr>
              <w:rPr>
                <w:rFonts w:ascii="Cambria Math" w:hAnsi="Cambria Math"/>
                <w:i/>
              </w:rPr>
            </m:ctrlPr>
          </m:accPr>
          <m:e>
            <m:r>
              <w:rPr>
                <w:rFonts w:ascii="Cambria Math" w:hAnsi="Cambria Math"/>
              </w:rPr>
              <m:t>J</m:t>
            </m:r>
          </m:e>
        </m:acc>
      </m:oMath>
      <w:r w:rsidRPr="00A3160B">
        <w:t xml:space="preserve"> is an all–one matrix.</w:t>
      </w:r>
      <w:r w:rsidR="00457C71" w:rsidRPr="00A3160B">
        <w:t xml:space="preserve">  </w:t>
      </w:r>
      <w:r w:rsidR="00322A74" w:rsidRPr="00A3160B">
        <w:t xml:space="preserve">For a given </w:t>
      </w:r>
      <w:r w:rsidR="00336FCF" w:rsidRPr="00A3160B">
        <w:t xml:space="preserve">size </w:t>
      </w:r>
      <w:proofErr w:type="spellStart"/>
      <w:r w:rsidR="00322A74" w:rsidRPr="00A3160B">
        <w:t>Hadamard</w:t>
      </w:r>
      <w:proofErr w:type="spellEnd"/>
      <w:r w:rsidR="00322A74" w:rsidRPr="00A3160B">
        <w:t xml:space="preserve"> mask, the matrix values in Eq. (2) are predetermined </w:t>
      </w:r>
      <w:r w:rsidR="002C6C72" w:rsidRPr="00A3160B">
        <w:t xml:space="preserve">from the </w:t>
      </w:r>
      <w:proofErr w:type="spellStart"/>
      <w:r w:rsidR="00BB6C92" w:rsidRPr="00A3160B">
        <w:t>Hadamard</w:t>
      </w:r>
      <w:proofErr w:type="spellEnd"/>
      <w:r w:rsidR="00BB6C92" w:rsidRPr="00A3160B">
        <w:t xml:space="preserve"> sequence; as a result, </w:t>
      </w:r>
      <w:r w:rsidR="00336FCF" w:rsidRPr="00A3160B">
        <w:t>the image reconstruction can be done in real time.</w:t>
      </w:r>
    </w:p>
    <w:p w:rsidR="00A57517" w:rsidRDefault="00A57517" w:rsidP="00F94581">
      <w:pPr>
        <w:pStyle w:val="11Equations"/>
      </w:pPr>
    </w:p>
    <w:p w:rsidR="00366953" w:rsidRDefault="00366953" w:rsidP="00DC7703">
      <w:pPr>
        <w:pStyle w:val="Heading2"/>
      </w:pPr>
      <w:r w:rsidRPr="00DC7703">
        <w:t xml:space="preserve">Full </w:t>
      </w:r>
      <w:proofErr w:type="spellStart"/>
      <w:r w:rsidRPr="00DC7703">
        <w:t>Hadamard</w:t>
      </w:r>
      <w:proofErr w:type="spellEnd"/>
      <w:r w:rsidRPr="00DC7703">
        <w:t xml:space="preserve"> </w:t>
      </w:r>
      <w:r w:rsidR="00A73926">
        <w:t>r</w:t>
      </w:r>
      <w:r w:rsidRPr="00DC7703">
        <w:t>econstruction</w:t>
      </w:r>
    </w:p>
    <w:p w:rsidR="002C7AFB" w:rsidRPr="00795E55" w:rsidRDefault="00BD3171" w:rsidP="00A3160B">
      <w:pPr>
        <w:pStyle w:val="08Body"/>
      </w:pPr>
      <w:r w:rsidRPr="00795E55">
        <w:t xml:space="preserve">Although the transmission through individual pixels suffers </w:t>
      </w:r>
      <w:r w:rsidR="006759D8" w:rsidRPr="00795E55">
        <w:t xml:space="preserve">for small pixel sizes relative to the </w:t>
      </w:r>
      <w:r w:rsidRPr="00795E55">
        <w:t>wavelength ratio [</w:t>
      </w:r>
      <w:r w:rsidR="00C135DA" w:rsidRPr="00795E55">
        <w:t>8</w:t>
      </w:r>
      <w:r w:rsidRPr="00795E55">
        <w:t xml:space="preserve">], </w:t>
      </w:r>
      <w:r w:rsidR="006B48A3" w:rsidRPr="00795E55">
        <w:t>the</w:t>
      </w:r>
      <w:r w:rsidR="00366953" w:rsidRPr="00795E55">
        <w:t xml:space="preserve"> </w:t>
      </w:r>
      <w:r w:rsidR="006B48A3" w:rsidRPr="00795E55">
        <w:t xml:space="preserve">overall </w:t>
      </w:r>
      <w:r w:rsidR="00366953" w:rsidRPr="00795E55">
        <w:t xml:space="preserve">transmission through </w:t>
      </w:r>
      <w:r w:rsidR="006B48A3" w:rsidRPr="00795E55">
        <w:t xml:space="preserve">the mask </w:t>
      </w:r>
      <w:r w:rsidRPr="00795E55">
        <w:t xml:space="preserve">as used in our setup </w:t>
      </w:r>
      <w:r w:rsidR="006B48A3" w:rsidRPr="00795E55">
        <w:t xml:space="preserve">is </w:t>
      </w:r>
      <w:r w:rsidRPr="00795E55">
        <w:t>not affected</w:t>
      </w:r>
      <w:r w:rsidR="006B48A3" w:rsidRPr="00795E55">
        <w:t xml:space="preserve"> </w:t>
      </w:r>
      <w:r w:rsidRPr="00795E55">
        <w:t>significantly</w:t>
      </w:r>
      <w:r w:rsidR="002C7AFB" w:rsidRPr="00795E55">
        <w:t xml:space="preserve"> as the signals from nearly half of the open mask pixels are summed up by the detector</w:t>
      </w:r>
      <w:r w:rsidR="006B48A3" w:rsidRPr="00795E55">
        <w:t xml:space="preserve">. </w:t>
      </w:r>
      <w:r w:rsidR="006759D8" w:rsidRPr="00795E55">
        <w:t xml:space="preserve"> To analyze the effect of mask </w:t>
      </w:r>
      <w:r w:rsidR="002C6C72" w:rsidRPr="00795E55">
        <w:t>on</w:t>
      </w:r>
      <w:r w:rsidR="006759D8" w:rsidRPr="00795E55">
        <w:t xml:space="preserve"> signal contrast, we conducted </w:t>
      </w:r>
      <w:r w:rsidR="002C6C72" w:rsidRPr="00795E55">
        <w:t xml:space="preserve">a </w:t>
      </w:r>
      <w:r w:rsidR="006759D8" w:rsidRPr="00795E55">
        <w:t xml:space="preserve">signal-to-noise ratio analysis with and without the mask in the imaging setup.  We measured first </w:t>
      </w:r>
      <w:r w:rsidR="002C6C72" w:rsidRPr="00795E55">
        <w:t xml:space="preserve">the </w:t>
      </w:r>
      <w:r w:rsidR="006759D8" w:rsidRPr="00795E55">
        <w:t>radiometer signals for three backgrounds: the lamp, liquid nitrogen load, a</w:t>
      </w:r>
      <w:r w:rsidR="00C135DA" w:rsidRPr="00795E55">
        <w:t xml:space="preserve">nd ambient temperature absorber, </w:t>
      </w:r>
      <w:r w:rsidR="006759D8" w:rsidRPr="00795E55">
        <w:t xml:space="preserve">without and with the mask in </w:t>
      </w:r>
      <w:r w:rsidR="00C135DA" w:rsidRPr="00795E55">
        <w:t>beam path</w:t>
      </w:r>
      <w:r w:rsidR="006759D8" w:rsidRPr="00795E55">
        <w:t xml:space="preserve"> </w:t>
      </w:r>
      <w:r w:rsidR="002C6C72" w:rsidRPr="00795E55">
        <w:t xml:space="preserve">as in </w:t>
      </w:r>
      <w:r w:rsidR="006759D8" w:rsidRPr="00795E55">
        <w:t>Fig</w:t>
      </w:r>
      <w:r w:rsidR="002C6C72" w:rsidRPr="00795E55">
        <w:t>s</w:t>
      </w:r>
      <w:r w:rsidR="006759D8" w:rsidRPr="00795E55">
        <w:t xml:space="preserve">. 3(a) and 3(b), respectively.  </w:t>
      </w:r>
      <w:r w:rsidRPr="00795E55">
        <w:t xml:space="preserve">The brightness temperature of the lamp as calibrated with liquid nitrogen and ambient loads is about </w:t>
      </w:r>
      <w:r w:rsidR="002C6C72" w:rsidRPr="00795E55">
        <w:t>475K</w:t>
      </w:r>
      <w:r w:rsidRPr="00795E55">
        <w:t>. The</w:t>
      </w:r>
      <w:r w:rsidR="00054BAC" w:rsidRPr="00795E55">
        <w:t xml:space="preserve"> SNR </w:t>
      </w:r>
      <w:r w:rsidR="00C135DA" w:rsidRPr="00795E55">
        <w:t xml:space="preserve">values </w:t>
      </w:r>
      <w:r w:rsidR="00054BAC" w:rsidRPr="00795E55">
        <w:t xml:space="preserve">of the </w:t>
      </w:r>
      <w:r w:rsidR="006B48A3" w:rsidRPr="00795E55">
        <w:t xml:space="preserve">radiometer </w:t>
      </w:r>
      <w:r w:rsidRPr="00795E55">
        <w:t>for</w:t>
      </w:r>
      <w:r w:rsidR="006B48A3" w:rsidRPr="00795E55">
        <w:t xml:space="preserve"> the </w:t>
      </w:r>
      <w:r w:rsidR="00054BAC" w:rsidRPr="00795E55">
        <w:t xml:space="preserve">lamp </w:t>
      </w:r>
      <w:r w:rsidRPr="00795E55">
        <w:t>radiation</w:t>
      </w:r>
      <w:r w:rsidR="006B48A3" w:rsidRPr="00795E55">
        <w:t xml:space="preserve"> with</w:t>
      </w:r>
      <w:r w:rsidR="00C135DA" w:rsidRPr="00795E55">
        <w:t>out and with</w:t>
      </w:r>
      <w:r w:rsidR="006B48A3" w:rsidRPr="00795E55">
        <w:t xml:space="preserve"> the mask in the beam path</w:t>
      </w:r>
      <w:r w:rsidRPr="00795E55">
        <w:t xml:space="preserve"> </w:t>
      </w:r>
      <w:r w:rsidR="00C135DA" w:rsidRPr="00795E55">
        <w:t xml:space="preserve">are </w:t>
      </w:r>
      <w:r w:rsidRPr="00795E55">
        <w:t xml:space="preserve">13.1 </w:t>
      </w:r>
      <w:r w:rsidR="00C135DA" w:rsidRPr="00795E55">
        <w:t xml:space="preserve">and </w:t>
      </w:r>
      <w:r w:rsidRPr="00795E55">
        <w:t>7.9</w:t>
      </w:r>
      <w:r w:rsidR="00C135DA" w:rsidRPr="00795E55">
        <w:t xml:space="preserve">, respectively </w:t>
      </w:r>
      <w:r w:rsidRPr="00795E55">
        <w:t>(se</w:t>
      </w:r>
      <w:r w:rsidR="00D977A0" w:rsidRPr="00795E55">
        <w:t>e F</w:t>
      </w:r>
      <w:r w:rsidRPr="00795E55">
        <w:t xml:space="preserve">ig. </w:t>
      </w:r>
      <w:r w:rsidR="002C7AFB" w:rsidRPr="00795E55">
        <w:t>3</w:t>
      </w:r>
      <w:r w:rsidRPr="00795E55">
        <w:t>(</w:t>
      </w:r>
      <w:r w:rsidR="00425C5D" w:rsidRPr="00795E55">
        <w:t>c</w:t>
      </w:r>
      <w:r w:rsidRPr="00795E55">
        <w:t xml:space="preserve">)).  </w:t>
      </w:r>
      <w:r w:rsidR="00425C5D" w:rsidRPr="00795E55">
        <w:t xml:space="preserve">A factor of </w:t>
      </w:r>
      <w:r w:rsidR="00C135DA" w:rsidRPr="00795E55">
        <w:t>2</w:t>
      </w:r>
      <w:r w:rsidR="003E2CEE">
        <w:t xml:space="preserve"> </w:t>
      </w:r>
      <w:proofErr w:type="gramStart"/>
      <w:r w:rsidR="002C6C72" w:rsidRPr="00795E55">
        <w:t>r</w:t>
      </w:r>
      <w:r w:rsidR="002150B1" w:rsidRPr="00795E55">
        <w:t>eduction</w:t>
      </w:r>
      <w:proofErr w:type="gramEnd"/>
      <w:r w:rsidR="002150B1" w:rsidRPr="00795E55">
        <w:t xml:space="preserve"> in SNR is a tradeoff for the higher image resolution achieved with </w:t>
      </w:r>
      <w:proofErr w:type="spellStart"/>
      <w:r w:rsidR="002150B1" w:rsidRPr="00795E55">
        <w:t>subwavelength</w:t>
      </w:r>
      <w:proofErr w:type="spellEnd"/>
      <w:r w:rsidR="002150B1" w:rsidRPr="00795E55">
        <w:t xml:space="preserve"> pixel size. </w:t>
      </w:r>
    </w:p>
    <w:p w:rsidR="00425C5D" w:rsidRPr="00795E55" w:rsidRDefault="00425C5D" w:rsidP="00A3160B">
      <w:pPr>
        <w:pStyle w:val="08Body"/>
      </w:pPr>
    </w:p>
    <w:p w:rsidR="003D3D73" w:rsidRPr="00795E55" w:rsidRDefault="003D3D73" w:rsidP="00A3160B">
      <w:pPr>
        <w:pStyle w:val="08Body"/>
      </w:pPr>
      <w:r w:rsidRPr="00795E55">
        <w:t xml:space="preserve">We first simulated the </w:t>
      </w:r>
      <w:proofErr w:type="spellStart"/>
      <w:r w:rsidRPr="00795E55">
        <w:t>Hadamard</w:t>
      </w:r>
      <w:proofErr w:type="spellEnd"/>
      <w:r w:rsidRPr="00795E55">
        <w:t xml:space="preserve"> transform for our imaging object – a circular hole with strip across in the middle.  Figure 4(a) gives the binary coded image of the object, and Fig. 4(b) its </w:t>
      </w:r>
      <w:proofErr w:type="spellStart"/>
      <w:r w:rsidRPr="00795E55">
        <w:t>Hadamard</w:t>
      </w:r>
      <w:proofErr w:type="spellEnd"/>
      <w:r w:rsidRPr="00795E55">
        <w:t xml:space="preserve"> transformed image.  In this idealized case, the reconstructed image was identical to Fig. 4(a).</w:t>
      </w:r>
    </w:p>
    <w:p w:rsidR="003D3D73" w:rsidRPr="00795E55" w:rsidRDefault="003D3D73" w:rsidP="00A3160B">
      <w:pPr>
        <w:pStyle w:val="08Body"/>
      </w:pPr>
    </w:p>
    <w:p w:rsidR="00FF4E9A" w:rsidRPr="00795E55" w:rsidRDefault="003D3D73" w:rsidP="00A3160B">
      <w:pPr>
        <w:pStyle w:val="08Body"/>
      </w:pPr>
      <w:r w:rsidRPr="00795E55">
        <w:t xml:space="preserve">We next </w:t>
      </w:r>
      <w:r w:rsidR="00EF3D8F" w:rsidRPr="00795E55">
        <w:t>obtained</w:t>
      </w:r>
      <w:r w:rsidR="00FF4E9A" w:rsidRPr="00795E55">
        <w:t xml:space="preserve"> a full set of 1763 </w:t>
      </w:r>
      <w:proofErr w:type="spellStart"/>
      <w:r w:rsidR="00FF4E9A" w:rsidRPr="00795E55">
        <w:t>Hadamard</w:t>
      </w:r>
      <w:proofErr w:type="spellEnd"/>
      <w:r w:rsidR="00FF4E9A" w:rsidRPr="00795E55">
        <w:t xml:space="preserve"> acquisitions</w:t>
      </w:r>
      <w:r w:rsidR="00EF3D8F" w:rsidRPr="00795E55">
        <w:t xml:space="preserve"> with our setup in Fig. 1.  Figure 5(a) gives the </w:t>
      </w:r>
      <w:proofErr w:type="spellStart"/>
      <w:r w:rsidR="00EF3D8F" w:rsidRPr="00795E55">
        <w:t>Hadamard</w:t>
      </w:r>
      <w:proofErr w:type="spellEnd"/>
      <w:r w:rsidR="00EF3D8F" w:rsidRPr="00795E55">
        <w:t xml:space="preserve"> transformed image and Fig. 5(b) </w:t>
      </w:r>
      <w:r w:rsidR="00FF4E9A" w:rsidRPr="00795E55">
        <w:t>the reconstructed image</w:t>
      </w:r>
      <w:r w:rsidR="00EF3D8F" w:rsidRPr="00795E55">
        <w:t>.  A remarkable agreement is seen between the simulated (Fig. 4(b)) and experimental (Fig. 5(</w:t>
      </w:r>
      <w:r w:rsidR="009C3332" w:rsidRPr="00795E55">
        <w:t>a</w:t>
      </w:r>
      <w:r w:rsidR="00EF3D8F" w:rsidRPr="00795E55">
        <w:t xml:space="preserve">)) </w:t>
      </w:r>
      <w:proofErr w:type="spellStart"/>
      <w:r w:rsidR="00EF3D8F" w:rsidRPr="00795E55">
        <w:t>Hadamard</w:t>
      </w:r>
      <w:proofErr w:type="spellEnd"/>
      <w:r w:rsidR="00EF3D8F" w:rsidRPr="00795E55">
        <w:t xml:space="preserve"> transform images.  </w:t>
      </w:r>
      <w:r w:rsidR="00FF4E9A" w:rsidRPr="00795E55">
        <w:t xml:space="preserve">  The reconstructed image of a circular hole with a horizontal metal strip shows the feasibility of </w:t>
      </w:r>
      <w:proofErr w:type="spellStart"/>
      <w:r w:rsidR="00FF4E9A" w:rsidRPr="00795E55">
        <w:t>Hadamard</w:t>
      </w:r>
      <w:proofErr w:type="spellEnd"/>
      <w:r w:rsidR="00FF4E9A" w:rsidRPr="00795E55">
        <w:t xml:space="preserve"> imaging at millimeter wavelength with </w:t>
      </w:r>
      <w:proofErr w:type="spellStart"/>
      <w:r w:rsidR="00FF4E9A" w:rsidRPr="00795E55">
        <w:t>subwavelength</w:t>
      </w:r>
      <w:proofErr w:type="spellEnd"/>
      <w:r w:rsidR="00FF4E9A" w:rsidRPr="00795E55">
        <w:t xml:space="preserve"> resolution (1.24 mm pixel size for 2 mm wavelength).  </w:t>
      </w:r>
    </w:p>
    <w:p w:rsidR="00425C5D" w:rsidRPr="00795E55" w:rsidRDefault="00425C5D" w:rsidP="00A3160B">
      <w:pPr>
        <w:pStyle w:val="08Body"/>
      </w:pPr>
    </w:p>
    <w:p w:rsidR="00A2663B" w:rsidRPr="00DA5CBE" w:rsidRDefault="00A2663B" w:rsidP="00A3160B">
      <w:pPr>
        <w:pStyle w:val="08Body"/>
        <w:rPr>
          <w:b/>
        </w:rPr>
      </w:pPr>
      <w:r w:rsidRPr="00DA5CBE">
        <w:rPr>
          <w:b/>
        </w:rPr>
        <w:t xml:space="preserve">3.2 Sub-sampled </w:t>
      </w:r>
      <w:proofErr w:type="spellStart"/>
      <w:r w:rsidRPr="00DA5CBE">
        <w:rPr>
          <w:b/>
        </w:rPr>
        <w:t>Hadamard</w:t>
      </w:r>
      <w:proofErr w:type="spellEnd"/>
      <w:r w:rsidRPr="00DA5CBE">
        <w:rPr>
          <w:b/>
        </w:rPr>
        <w:t xml:space="preserve"> acquisitions and image reconstruction</w:t>
      </w:r>
    </w:p>
    <w:p w:rsidR="00A2663B" w:rsidRPr="00795E55" w:rsidRDefault="00A2663B" w:rsidP="00A3160B">
      <w:pPr>
        <w:pStyle w:val="08Body"/>
      </w:pPr>
    </w:p>
    <w:p w:rsidR="00A2663B" w:rsidRPr="00795E55" w:rsidRDefault="00A2663B" w:rsidP="00A3160B">
      <w:pPr>
        <w:pStyle w:val="08Body"/>
        <w:rPr>
          <w:b/>
        </w:rPr>
      </w:pPr>
      <w:r w:rsidRPr="00795E55">
        <w:t xml:space="preserve">To get full </w:t>
      </w:r>
      <w:proofErr w:type="spellStart"/>
      <w:r w:rsidRPr="00795E55">
        <w:t>Hadamard</w:t>
      </w:r>
      <w:proofErr w:type="spellEnd"/>
      <w:r w:rsidRPr="00795E55">
        <w:t xml:space="preserve"> acquisitions, we scanned the extended mask one pixel at a time along </w:t>
      </w:r>
      <w:r w:rsidRPr="00795E55">
        <w:rPr>
          <w:i/>
        </w:rPr>
        <w:t>q</w:t>
      </w:r>
      <w:r w:rsidRPr="00795E55">
        <w:t xml:space="preserve"> pixels horizontally and </w:t>
      </w:r>
      <w:r w:rsidRPr="00795E55">
        <w:rPr>
          <w:i/>
        </w:rPr>
        <w:t>p</w:t>
      </w:r>
      <w:r w:rsidRPr="00795E55">
        <w:t xml:space="preserve"> pixels vertically.  The number of acquisitions can be reduced if we scan the mask every </w:t>
      </w:r>
      <w:proofErr w:type="spellStart"/>
      <w:r w:rsidRPr="00795E55">
        <w:rPr>
          <w:i/>
        </w:rPr>
        <w:t>m</w:t>
      </w:r>
      <w:r w:rsidRPr="00D43EF5">
        <w:rPr>
          <w:vertAlign w:val="superscript"/>
        </w:rPr>
        <w:t>th</w:t>
      </w:r>
      <w:proofErr w:type="spellEnd"/>
      <w:r w:rsidRPr="00795E55">
        <w:t xml:space="preserve"> pixel along horizontal and vertical directions.  This represents sub–sampled data in the </w:t>
      </w:r>
      <w:proofErr w:type="spellStart"/>
      <w:r w:rsidRPr="00795E55">
        <w:t>Hadamard</w:t>
      </w:r>
      <w:proofErr w:type="spellEnd"/>
      <w:r w:rsidRPr="00795E55">
        <w:t xml:space="preserve"> transform space.  To reconstruct the image, the missing data in the </w:t>
      </w:r>
      <w:proofErr w:type="spellStart"/>
      <w:r w:rsidRPr="00795E55">
        <w:t>Hadamard</w:t>
      </w:r>
      <w:proofErr w:type="spellEnd"/>
      <w:r w:rsidRPr="00795E55">
        <w:t xml:space="preserve"> space may be calculated with a procedure known as the relaxation method in </w:t>
      </w:r>
      <w:r w:rsidR="00576CB1">
        <w:t>numerical methods,</w:t>
      </w:r>
      <w:r w:rsidRPr="00795E55">
        <w:t xml:space="preserve"> </w:t>
      </w:r>
      <w:r w:rsidR="00576CB1">
        <w:t xml:space="preserve">e.g., </w:t>
      </w:r>
      <w:r w:rsidRPr="00795E55">
        <w:t>2D solution of Poisson equations</w:t>
      </w:r>
      <w:r w:rsidR="00576CB1">
        <w:t xml:space="preserve"> in electrostatics </w:t>
      </w:r>
      <w:r w:rsidRPr="00795E55">
        <w:t>[</w:t>
      </w:r>
      <w:r w:rsidR="00CF4CEB" w:rsidRPr="00795E55">
        <w:t>9</w:t>
      </w:r>
      <w:r w:rsidRPr="00795E55">
        <w:t xml:space="preserve">].  It is an iterative scheme where a trial value at a missing pixel may be obtained as </w:t>
      </w:r>
      <w:r w:rsidR="00576CB1">
        <w:t>a weighted</w:t>
      </w:r>
      <w:r w:rsidRPr="00795E55">
        <w:t xml:space="preserve"> average of the values at the surrounding pixels.  The iterative procedure continues until the predicted values converge.  Once the missing pixel values are calculated, the reconstruction matrix in Eq. (2) may be used for image reconstruction. </w:t>
      </w:r>
    </w:p>
    <w:p w:rsidR="000D21D2" w:rsidRDefault="00315E9F" w:rsidP="00C9691F">
      <w:pPr>
        <w:pStyle w:val="SPIEbodytext"/>
        <w:tabs>
          <w:tab w:val="center" w:pos="4500"/>
          <w:tab w:val="right" w:pos="9540"/>
        </w:tabs>
        <w:rPr>
          <w:sz w:val="18"/>
          <w:szCs w:val="18"/>
        </w:rPr>
      </w:pPr>
      <w:r>
        <w:rPr>
          <w:sz w:val="18"/>
          <w:szCs w:val="18"/>
        </w:rPr>
        <w:lastRenderedPageBreak/>
        <w:t xml:space="preserve">                                       </w:t>
      </w:r>
      <w:r w:rsidR="00C9691F">
        <w:rPr>
          <w:noProof/>
          <w:sz w:val="18"/>
          <w:szCs w:val="18"/>
        </w:rPr>
        <w:drawing>
          <wp:inline distT="0" distB="0" distL="0" distR="0">
            <wp:extent cx="1896538" cy="2097741"/>
            <wp:effectExtent l="19050" t="0" r="8462" b="0"/>
            <wp:docPr id="3" name="Picture 2" descr="raw_data_without 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data_without mask.png"/>
                    <pic:cNvPicPr/>
                  </pic:nvPicPr>
                  <pic:blipFill>
                    <a:blip r:embed="rId12" cstate="print"/>
                    <a:stretch>
                      <a:fillRect/>
                    </a:stretch>
                  </pic:blipFill>
                  <pic:spPr>
                    <a:xfrm>
                      <a:off x="0" y="0"/>
                      <a:ext cx="1898493" cy="2099903"/>
                    </a:xfrm>
                    <a:prstGeom prst="rect">
                      <a:avLst/>
                    </a:prstGeom>
                  </pic:spPr>
                </pic:pic>
              </a:graphicData>
            </a:graphic>
          </wp:inline>
        </w:drawing>
      </w:r>
      <w:r>
        <w:rPr>
          <w:sz w:val="18"/>
          <w:szCs w:val="18"/>
        </w:rPr>
        <w:t xml:space="preserve">  </w:t>
      </w:r>
      <w:r w:rsidR="00C9691F">
        <w:rPr>
          <w:sz w:val="18"/>
          <w:szCs w:val="18"/>
        </w:rPr>
        <w:t xml:space="preserve">   </w:t>
      </w:r>
      <w:r w:rsidR="00C9691F">
        <w:rPr>
          <w:noProof/>
          <w:sz w:val="18"/>
          <w:szCs w:val="18"/>
        </w:rPr>
        <w:drawing>
          <wp:inline distT="0" distB="0" distL="0" distR="0">
            <wp:extent cx="1896537" cy="2097741"/>
            <wp:effectExtent l="19050" t="0" r="8463" b="0"/>
            <wp:docPr id="7" name="Picture 6" descr="raw_data_with 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data_with mask.png"/>
                    <pic:cNvPicPr/>
                  </pic:nvPicPr>
                  <pic:blipFill>
                    <a:blip r:embed="rId13" cstate="print"/>
                    <a:stretch>
                      <a:fillRect/>
                    </a:stretch>
                  </pic:blipFill>
                  <pic:spPr>
                    <a:xfrm>
                      <a:off x="0" y="0"/>
                      <a:ext cx="1901199" cy="2102897"/>
                    </a:xfrm>
                    <a:prstGeom prst="rect">
                      <a:avLst/>
                    </a:prstGeom>
                  </pic:spPr>
                </pic:pic>
              </a:graphicData>
            </a:graphic>
          </wp:inline>
        </w:drawing>
      </w:r>
    </w:p>
    <w:p w:rsidR="00A57517" w:rsidRDefault="000D21D2" w:rsidP="000D21D2">
      <w:pPr>
        <w:pStyle w:val="SPIEbodytext"/>
        <w:numPr>
          <w:ilvl w:val="0"/>
          <w:numId w:val="16"/>
        </w:numPr>
        <w:tabs>
          <w:tab w:val="center" w:pos="4500"/>
          <w:tab w:val="right" w:pos="9540"/>
        </w:tabs>
        <w:rPr>
          <w:sz w:val="18"/>
          <w:szCs w:val="18"/>
        </w:rPr>
      </w:pPr>
      <w:r>
        <w:rPr>
          <w:sz w:val="18"/>
          <w:szCs w:val="18"/>
        </w:rPr>
        <w:t xml:space="preserve">                                </w:t>
      </w:r>
      <w:r w:rsidR="00346B67">
        <w:rPr>
          <w:sz w:val="18"/>
          <w:szCs w:val="18"/>
        </w:rPr>
        <w:t xml:space="preserve">       </w:t>
      </w:r>
      <w:r>
        <w:rPr>
          <w:sz w:val="18"/>
          <w:szCs w:val="18"/>
        </w:rPr>
        <w:t xml:space="preserve"> </w:t>
      </w:r>
      <w:r w:rsidR="00A57517">
        <w:rPr>
          <w:sz w:val="18"/>
          <w:szCs w:val="18"/>
        </w:rPr>
        <w:t>(b)</w:t>
      </w:r>
    </w:p>
    <w:p w:rsidR="000D21D2" w:rsidRDefault="000D21D2" w:rsidP="000D21D2">
      <w:pPr>
        <w:pStyle w:val="SPIEbodytext"/>
        <w:tabs>
          <w:tab w:val="center" w:pos="4500"/>
          <w:tab w:val="right" w:pos="9540"/>
        </w:tabs>
        <w:jc w:val="center"/>
        <w:rPr>
          <w:sz w:val="18"/>
          <w:szCs w:val="18"/>
        </w:rPr>
      </w:pPr>
      <w:r>
        <w:rPr>
          <w:noProof/>
          <w:sz w:val="18"/>
          <w:szCs w:val="18"/>
        </w:rPr>
        <w:drawing>
          <wp:inline distT="0" distB="0" distL="0" distR="0">
            <wp:extent cx="3723074" cy="2874745"/>
            <wp:effectExtent l="19050" t="0" r="0" b="0"/>
            <wp:docPr id="11" name="Picture 10" descr="SNR_Plot_in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R_Plot_in K.png"/>
                    <pic:cNvPicPr/>
                  </pic:nvPicPr>
                  <pic:blipFill>
                    <a:blip r:embed="rId14" cstate="print"/>
                    <a:stretch>
                      <a:fillRect/>
                    </a:stretch>
                  </pic:blipFill>
                  <pic:spPr>
                    <a:xfrm>
                      <a:off x="0" y="0"/>
                      <a:ext cx="3730633" cy="2880582"/>
                    </a:xfrm>
                    <a:prstGeom prst="rect">
                      <a:avLst/>
                    </a:prstGeom>
                  </pic:spPr>
                </pic:pic>
              </a:graphicData>
            </a:graphic>
          </wp:inline>
        </w:drawing>
      </w:r>
    </w:p>
    <w:p w:rsidR="000D21D2" w:rsidRDefault="000D21D2" w:rsidP="000D21D2">
      <w:pPr>
        <w:pStyle w:val="SPIEbodytext"/>
        <w:tabs>
          <w:tab w:val="center" w:pos="4500"/>
          <w:tab w:val="right" w:pos="9540"/>
        </w:tabs>
        <w:jc w:val="center"/>
        <w:rPr>
          <w:sz w:val="18"/>
          <w:szCs w:val="18"/>
        </w:rPr>
      </w:pPr>
      <w:r>
        <w:rPr>
          <w:sz w:val="18"/>
          <w:szCs w:val="18"/>
        </w:rPr>
        <w:t>(c)</w:t>
      </w:r>
    </w:p>
    <w:p w:rsidR="00DB3D81" w:rsidRDefault="00DB3D81" w:rsidP="00A87B8E">
      <w:pPr>
        <w:pStyle w:val="SPIEbodytext"/>
        <w:tabs>
          <w:tab w:val="center" w:pos="4500"/>
          <w:tab w:val="right" w:pos="9540"/>
        </w:tabs>
        <w:rPr>
          <w:sz w:val="18"/>
          <w:szCs w:val="18"/>
        </w:rPr>
      </w:pPr>
      <w:proofErr w:type="gramStart"/>
      <w:r>
        <w:rPr>
          <w:sz w:val="18"/>
          <w:szCs w:val="18"/>
        </w:rPr>
        <w:t xml:space="preserve">Figure </w:t>
      </w:r>
      <w:r w:rsidR="007B54A4">
        <w:rPr>
          <w:sz w:val="18"/>
          <w:szCs w:val="18"/>
        </w:rPr>
        <w:t>3</w:t>
      </w:r>
      <w:r w:rsidR="002150B1">
        <w:rPr>
          <w:sz w:val="18"/>
          <w:szCs w:val="18"/>
        </w:rPr>
        <w:t>.</w:t>
      </w:r>
      <w:proofErr w:type="gramEnd"/>
      <w:r w:rsidR="002150B1">
        <w:rPr>
          <w:sz w:val="18"/>
          <w:szCs w:val="18"/>
        </w:rPr>
        <w:t xml:space="preserve"> Analysis of signal-to-</w:t>
      </w:r>
      <w:r>
        <w:rPr>
          <w:sz w:val="18"/>
          <w:szCs w:val="18"/>
        </w:rPr>
        <w:t xml:space="preserve">noise </w:t>
      </w:r>
      <w:r w:rsidR="002150B1">
        <w:rPr>
          <w:sz w:val="18"/>
          <w:szCs w:val="18"/>
        </w:rPr>
        <w:t xml:space="preserve">ratios </w:t>
      </w:r>
      <w:r>
        <w:rPr>
          <w:sz w:val="18"/>
          <w:szCs w:val="18"/>
        </w:rPr>
        <w:t xml:space="preserve">with and without the </w:t>
      </w:r>
      <w:proofErr w:type="spellStart"/>
      <w:r>
        <w:rPr>
          <w:sz w:val="18"/>
          <w:szCs w:val="18"/>
        </w:rPr>
        <w:t>Hadamard</w:t>
      </w:r>
      <w:proofErr w:type="spellEnd"/>
      <w:r>
        <w:rPr>
          <w:sz w:val="18"/>
          <w:szCs w:val="18"/>
        </w:rPr>
        <w:t xml:space="preserve"> mask</w:t>
      </w:r>
      <w:r w:rsidR="002150B1">
        <w:rPr>
          <w:sz w:val="18"/>
          <w:szCs w:val="18"/>
        </w:rPr>
        <w:t xml:space="preserve">: </w:t>
      </w:r>
      <w:r w:rsidR="0095699B">
        <w:rPr>
          <w:sz w:val="18"/>
          <w:szCs w:val="18"/>
        </w:rPr>
        <w:t xml:space="preserve">radiometer signals for different backgrounds without (a) and with (b) the mask; (c) lamp </w:t>
      </w:r>
      <w:r w:rsidR="00DA5CBE">
        <w:rPr>
          <w:sz w:val="18"/>
          <w:szCs w:val="18"/>
        </w:rPr>
        <w:t>brightness temperature</w:t>
      </w:r>
      <w:r w:rsidR="0095699B">
        <w:rPr>
          <w:sz w:val="18"/>
          <w:szCs w:val="18"/>
        </w:rPr>
        <w:t xml:space="preserve"> without and with the mask.  T</w:t>
      </w:r>
      <w:r w:rsidR="00B04992">
        <w:rPr>
          <w:sz w:val="18"/>
          <w:szCs w:val="18"/>
        </w:rPr>
        <w:t>he transmission through mask assume</w:t>
      </w:r>
      <w:r w:rsidR="00DA5CBE">
        <w:rPr>
          <w:sz w:val="18"/>
          <w:szCs w:val="18"/>
        </w:rPr>
        <w:t xml:space="preserve">s 50% of the pixels are blocked, and SNR is defined as </w:t>
      </w:r>
      <w:r w:rsidR="00DA5CBE">
        <w:rPr>
          <w:sz w:val="18"/>
          <w:szCs w:val="18"/>
        </w:rPr>
        <w:sym w:font="Symbol" w:char="F06D"/>
      </w:r>
      <w:r w:rsidR="00DA5CBE" w:rsidRPr="00DA5CBE">
        <w:rPr>
          <w:sz w:val="18"/>
          <w:szCs w:val="18"/>
          <w:vertAlign w:val="subscript"/>
        </w:rPr>
        <w:sym w:font="Symbol" w:char="F044"/>
      </w:r>
      <w:r w:rsidR="00DA5CBE" w:rsidRPr="00DA5CBE">
        <w:rPr>
          <w:sz w:val="18"/>
          <w:szCs w:val="18"/>
          <w:vertAlign w:val="subscript"/>
        </w:rPr>
        <w:t>T</w:t>
      </w:r>
      <w:r w:rsidR="00DA5CBE">
        <w:rPr>
          <w:sz w:val="18"/>
          <w:szCs w:val="18"/>
        </w:rPr>
        <w:t>/</w:t>
      </w:r>
      <w:r w:rsidR="00DA5CBE">
        <w:rPr>
          <w:sz w:val="18"/>
          <w:szCs w:val="18"/>
        </w:rPr>
        <w:sym w:font="Symbol" w:char="F073"/>
      </w:r>
      <w:r w:rsidR="00DA5CBE">
        <w:rPr>
          <w:sz w:val="18"/>
          <w:szCs w:val="18"/>
        </w:rPr>
        <w:t>.</w:t>
      </w:r>
    </w:p>
    <w:p w:rsidR="00425C5D" w:rsidRDefault="00425C5D" w:rsidP="00011C73">
      <w:pPr>
        <w:pStyle w:val="09BodyIndent"/>
      </w:pPr>
    </w:p>
    <w:p w:rsidR="008A3148" w:rsidRPr="00795E55" w:rsidRDefault="008A3148" w:rsidP="00A3160B">
      <w:pPr>
        <w:pStyle w:val="08Body"/>
        <w:rPr>
          <w:b/>
        </w:rPr>
      </w:pPr>
      <w:r w:rsidRPr="00795E55">
        <w:t>To test the relaxation technique, we sampled every 3</w:t>
      </w:r>
      <w:r w:rsidRPr="00795E55">
        <w:rPr>
          <w:vertAlign w:val="superscript"/>
        </w:rPr>
        <w:t>rd</w:t>
      </w:r>
      <w:r w:rsidRPr="00795E55">
        <w:t xml:space="preserve"> column and 3</w:t>
      </w:r>
      <w:r w:rsidRPr="00795E55">
        <w:rPr>
          <w:vertAlign w:val="superscript"/>
        </w:rPr>
        <w:t>rd</w:t>
      </w:r>
      <w:r w:rsidRPr="00795E55">
        <w:t xml:space="preserve"> row of the </w:t>
      </w:r>
      <w:proofErr w:type="spellStart"/>
      <w:r w:rsidRPr="00795E55">
        <w:t>Hadamard</w:t>
      </w:r>
      <w:proofErr w:type="spellEnd"/>
      <w:r w:rsidRPr="00795E55">
        <w:t xml:space="preserve"> space, providing 1/9 of the </w:t>
      </w:r>
      <w:proofErr w:type="spellStart"/>
      <w:r w:rsidRPr="00795E55">
        <w:t>Hadamard</w:t>
      </w:r>
      <w:proofErr w:type="spellEnd"/>
      <w:r w:rsidRPr="00795E55">
        <w:t xml:space="preserve"> matrix acquisitions.  Figure 6(a) gives the </w:t>
      </w:r>
      <w:r>
        <w:t>recovered</w:t>
      </w:r>
      <w:r w:rsidRPr="00795E55">
        <w:t xml:space="preserve"> image in </w:t>
      </w:r>
      <w:proofErr w:type="spellStart"/>
      <w:r w:rsidRPr="00795E55">
        <w:t>Hadamard</w:t>
      </w:r>
      <w:proofErr w:type="spellEnd"/>
      <w:r w:rsidRPr="00795E55">
        <w:t xml:space="preserve"> space, and Fig. 6(b) the reconstructed image of the object.  The reco</w:t>
      </w:r>
      <w:r>
        <w:t>ver</w:t>
      </w:r>
      <w:r w:rsidRPr="00795E55">
        <w:t xml:space="preserve">ed </w:t>
      </w:r>
      <w:proofErr w:type="spellStart"/>
      <w:r w:rsidRPr="00795E55">
        <w:t>Hadamard</w:t>
      </w:r>
      <w:proofErr w:type="spellEnd"/>
      <w:r w:rsidRPr="00795E55">
        <w:t xml:space="preserve"> image (Fig. 6(a)) from partial data compares well with the full </w:t>
      </w:r>
      <w:proofErr w:type="spellStart"/>
      <w:r w:rsidRPr="00795E55">
        <w:t>Hadamard</w:t>
      </w:r>
      <w:proofErr w:type="spellEnd"/>
      <w:r w:rsidRPr="00795E55">
        <w:t xml:space="preserve"> image in Fig. 5(a).  Also, the reconstructed image of the object clearly shows the circular hole with a strip across.  </w:t>
      </w:r>
    </w:p>
    <w:p w:rsidR="008A3148" w:rsidRPr="00795E55" w:rsidRDefault="008A3148" w:rsidP="00A3160B">
      <w:pPr>
        <w:pStyle w:val="08Body"/>
      </w:pPr>
    </w:p>
    <w:p w:rsidR="008A3148" w:rsidRPr="00795E55" w:rsidRDefault="008A3148" w:rsidP="00A3160B">
      <w:pPr>
        <w:pStyle w:val="08Body"/>
        <w:rPr>
          <w:b/>
        </w:rPr>
      </w:pPr>
      <w:r w:rsidRPr="00795E55">
        <w:t xml:space="preserve">If the reconstructed image turns out to be of poor quality, one may sequentially acquire </w:t>
      </w:r>
      <w:r w:rsidR="00DA5CBE">
        <w:t xml:space="preserve">an </w:t>
      </w:r>
      <w:r w:rsidRPr="00795E55">
        <w:t xml:space="preserve">additional cycle of samples over the missing locations in </w:t>
      </w:r>
      <w:r w:rsidR="00DA5CBE">
        <w:t xml:space="preserve">the </w:t>
      </w:r>
      <w:proofErr w:type="spellStart"/>
      <w:r w:rsidRPr="00795E55">
        <w:t>Hadamard</w:t>
      </w:r>
      <w:proofErr w:type="spellEnd"/>
      <w:r w:rsidRPr="00795E55">
        <w:t xml:space="preserve"> sampling scheme till satisfactory image quality is obtained. The relaxation method is applied after each cycle of sampling on the </w:t>
      </w:r>
      <w:proofErr w:type="spellStart"/>
      <w:r w:rsidRPr="00795E55">
        <w:t>Hadamard</w:t>
      </w:r>
      <w:proofErr w:type="spellEnd"/>
      <w:r w:rsidRPr="00795E55">
        <w:t xml:space="preserve"> space, and the image reconstruction can be done in real time as the same matrix operation is used for inversion. </w:t>
      </w:r>
    </w:p>
    <w:p w:rsidR="00425C5D" w:rsidRDefault="00425C5D" w:rsidP="00011C73">
      <w:pPr>
        <w:pStyle w:val="09BodyIndent"/>
      </w:pPr>
    </w:p>
    <w:p w:rsidR="00425C5D" w:rsidRDefault="008D3155" w:rsidP="00011C73">
      <w:pPr>
        <w:pStyle w:val="09BodyIndent"/>
      </w:pPr>
      <w:r>
        <w:rPr>
          <w:noProof/>
        </w:rPr>
        <w:lastRenderedPageBreak/>
        <w:drawing>
          <wp:anchor distT="0" distB="0" distL="114300" distR="114300" simplePos="0" relativeHeight="251665408" behindDoc="0" locked="0" layoutInCell="1" allowOverlap="1">
            <wp:simplePos x="0" y="0"/>
            <wp:positionH relativeFrom="column">
              <wp:posOffset>278765</wp:posOffset>
            </wp:positionH>
            <wp:positionV relativeFrom="paragraph">
              <wp:posOffset>176530</wp:posOffset>
            </wp:positionV>
            <wp:extent cx="2539365" cy="2358390"/>
            <wp:effectExtent l="19050" t="0" r="0" b="0"/>
            <wp:wrapTopAndBottom/>
            <wp:docPr id="24" name="Picture 12" descr="20110310_173020_5sec_circle-bar_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10_173020_5sec_circle-bar_SIMULATION.png"/>
                    <pic:cNvPicPr/>
                  </pic:nvPicPr>
                  <pic:blipFill>
                    <a:blip r:embed="rId15" cstate="print"/>
                    <a:stretch>
                      <a:fillRect/>
                    </a:stretch>
                  </pic:blipFill>
                  <pic:spPr>
                    <a:xfrm>
                      <a:off x="0" y="0"/>
                      <a:ext cx="2539365" cy="2358390"/>
                    </a:xfrm>
                    <a:prstGeom prst="rect">
                      <a:avLst/>
                    </a:prstGeom>
                  </pic:spPr>
                </pic:pic>
              </a:graphicData>
            </a:graphic>
          </wp:anchor>
        </w:drawing>
      </w:r>
    </w:p>
    <w:p w:rsidR="007A76FF" w:rsidRDefault="00DC5EE0" w:rsidP="00346B67">
      <w:pPr>
        <w:pStyle w:val="09BodyIndent"/>
        <w:jc w:val="left"/>
      </w:pPr>
      <w:r>
        <w:rPr>
          <w:noProof/>
        </w:rPr>
        <w:drawing>
          <wp:anchor distT="0" distB="0" distL="114300" distR="114300" simplePos="0" relativeHeight="251659264" behindDoc="1" locked="0" layoutInCell="1" allowOverlap="1">
            <wp:simplePos x="0" y="0"/>
            <wp:positionH relativeFrom="column">
              <wp:posOffset>3020380</wp:posOffset>
            </wp:positionH>
            <wp:positionV relativeFrom="paragraph">
              <wp:posOffset>-1</wp:posOffset>
            </wp:positionV>
            <wp:extent cx="2578154" cy="2397419"/>
            <wp:effectExtent l="19050" t="0" r="0" b="0"/>
            <wp:wrapNone/>
            <wp:docPr id="14" name="Picture 13" descr="20110310_173020_5sec_circle-bar_Hadamard_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10_173020_5sec_circle-bar_Hadamard_SIMULATION.png"/>
                    <pic:cNvPicPr/>
                  </pic:nvPicPr>
                  <pic:blipFill>
                    <a:blip r:embed="rId16" cstate="print"/>
                    <a:stretch>
                      <a:fillRect/>
                    </a:stretch>
                  </pic:blipFill>
                  <pic:spPr>
                    <a:xfrm>
                      <a:off x="0" y="0"/>
                      <a:ext cx="2578154" cy="2397419"/>
                    </a:xfrm>
                    <a:prstGeom prst="rect">
                      <a:avLst/>
                    </a:prstGeom>
                  </pic:spPr>
                </pic:pic>
              </a:graphicData>
            </a:graphic>
          </wp:anchor>
        </w:drawing>
      </w:r>
      <w:r w:rsidR="00346B67">
        <w:t xml:space="preserve">              </w:t>
      </w:r>
      <w:r w:rsidR="0077009C">
        <w:t xml:space="preserve">                            </w:t>
      </w:r>
      <w:r w:rsidR="00BC11DE">
        <w:t xml:space="preserve">       </w:t>
      </w:r>
      <w:r w:rsidR="00346B67">
        <w:t xml:space="preserve">           </w:t>
      </w:r>
      <w:r w:rsidR="008D3155">
        <w:t xml:space="preserve">  </w:t>
      </w:r>
      <w:r w:rsidR="00BC11DE">
        <w:t xml:space="preserve">(a)                                      </w:t>
      </w:r>
      <w:r w:rsidR="0077009C">
        <w:t xml:space="preserve">                                                </w:t>
      </w:r>
      <w:r w:rsidR="008D3155">
        <w:t xml:space="preserve">                            </w:t>
      </w:r>
      <w:r w:rsidR="0077009C">
        <w:t xml:space="preserve"> (</w:t>
      </w:r>
      <w:proofErr w:type="gramStart"/>
      <w:r w:rsidR="0077009C">
        <w:t>b</w:t>
      </w:r>
      <w:proofErr w:type="gramEnd"/>
      <w:r w:rsidR="0077009C">
        <w:t>)</w:t>
      </w:r>
    </w:p>
    <w:p w:rsidR="007A76FF" w:rsidRDefault="007A76FF" w:rsidP="00011C73">
      <w:pPr>
        <w:pStyle w:val="09BodyIndent"/>
      </w:pPr>
    </w:p>
    <w:p w:rsidR="00DC5EE0" w:rsidRDefault="00871206" w:rsidP="00346B67">
      <w:pPr>
        <w:pStyle w:val="09BodyIndent"/>
      </w:pPr>
      <w:proofErr w:type="gramStart"/>
      <w:r w:rsidRPr="00DC5EE0">
        <w:t>Figure 4.</w:t>
      </w:r>
      <w:proofErr w:type="gramEnd"/>
      <w:r w:rsidRPr="00DC5EE0">
        <w:t xml:space="preserve"> Simulation of target</w:t>
      </w:r>
      <w:r w:rsidR="00130364" w:rsidRPr="00DC5EE0">
        <w:t xml:space="preserve"> geometry</w:t>
      </w:r>
      <w:r w:rsidRPr="00DC5EE0">
        <w:t xml:space="preserve">: (a) digitized image </w:t>
      </w:r>
      <w:r w:rsidR="00130364" w:rsidRPr="00DC5EE0">
        <w:t xml:space="preserve">of circular hole with a strip across </w:t>
      </w:r>
      <w:r w:rsidRPr="00DC5EE0">
        <w:t xml:space="preserve">and (b) </w:t>
      </w:r>
      <w:r w:rsidR="00130364" w:rsidRPr="00DC5EE0">
        <w:t xml:space="preserve">simulated </w:t>
      </w:r>
      <w:proofErr w:type="spellStart"/>
      <w:r w:rsidRPr="00DC5EE0">
        <w:t>Hadamard</w:t>
      </w:r>
      <w:proofErr w:type="spellEnd"/>
      <w:r w:rsidRPr="00DC5EE0">
        <w:t xml:space="preserve"> transformed image</w:t>
      </w:r>
      <w:r w:rsidR="00DC7703" w:rsidRPr="00DC5EE0">
        <w:t>.</w:t>
      </w:r>
      <w:r w:rsidR="008D3155">
        <w:rPr>
          <w:noProof/>
        </w:rPr>
        <w:drawing>
          <wp:anchor distT="0" distB="0" distL="114300" distR="114300" simplePos="0" relativeHeight="251661312" behindDoc="0" locked="0" layoutInCell="1" allowOverlap="1">
            <wp:simplePos x="0" y="0"/>
            <wp:positionH relativeFrom="column">
              <wp:posOffset>2918972</wp:posOffset>
            </wp:positionH>
            <wp:positionV relativeFrom="paragraph">
              <wp:posOffset>164311</wp:posOffset>
            </wp:positionV>
            <wp:extent cx="2759396" cy="2604887"/>
            <wp:effectExtent l="19050" t="0" r="2854" b="0"/>
            <wp:wrapNone/>
            <wp:docPr id="19" name="Picture 4" descr="20110310_173020_5sec_circle-bar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10_173020_5sec_circle-bar_Full.png"/>
                    <pic:cNvPicPr/>
                  </pic:nvPicPr>
                  <pic:blipFill>
                    <a:blip r:embed="rId17" cstate="print"/>
                    <a:srcRect l="1463" r="3410" b="3682"/>
                    <a:stretch>
                      <a:fillRect/>
                    </a:stretch>
                  </pic:blipFill>
                  <pic:spPr>
                    <a:xfrm>
                      <a:off x="0" y="0"/>
                      <a:ext cx="2759396" cy="2604887"/>
                    </a:xfrm>
                    <a:prstGeom prst="rect">
                      <a:avLst/>
                    </a:prstGeom>
                  </pic:spPr>
                </pic:pic>
              </a:graphicData>
            </a:graphic>
          </wp:anchor>
        </w:drawing>
      </w:r>
      <w:r w:rsidR="008D3155">
        <w:rPr>
          <w:noProof/>
        </w:rPr>
        <w:drawing>
          <wp:anchor distT="0" distB="0" distL="114300" distR="114300" simplePos="0" relativeHeight="251664384" behindDoc="0" locked="0" layoutInCell="1" allowOverlap="1">
            <wp:simplePos x="0" y="0"/>
            <wp:positionH relativeFrom="column">
              <wp:posOffset>198120</wp:posOffset>
            </wp:positionH>
            <wp:positionV relativeFrom="paragraph">
              <wp:posOffset>233045</wp:posOffset>
            </wp:positionV>
            <wp:extent cx="2724150" cy="2535555"/>
            <wp:effectExtent l="19050" t="0" r="0" b="0"/>
            <wp:wrapTopAndBottom/>
            <wp:docPr id="2" name="Picture 1" descr="20110310_173020_5sec_circle-bar_Hadamard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10_173020_5sec_circle-bar_Hadamard_FULL.png"/>
                    <pic:cNvPicPr/>
                  </pic:nvPicPr>
                  <pic:blipFill>
                    <a:blip r:embed="rId18" cstate="print"/>
                    <a:stretch>
                      <a:fillRect/>
                    </a:stretch>
                  </pic:blipFill>
                  <pic:spPr>
                    <a:xfrm>
                      <a:off x="0" y="0"/>
                      <a:ext cx="2724150" cy="2535555"/>
                    </a:xfrm>
                    <a:prstGeom prst="rect">
                      <a:avLst/>
                    </a:prstGeom>
                  </pic:spPr>
                </pic:pic>
              </a:graphicData>
            </a:graphic>
          </wp:anchor>
        </w:drawing>
      </w:r>
      <w:r w:rsidR="0077009C">
        <w:t xml:space="preserve">                      </w:t>
      </w:r>
      <w:r w:rsidR="008D3155">
        <w:t xml:space="preserve">                 </w:t>
      </w:r>
      <w:r w:rsidR="0077009C">
        <w:t xml:space="preserve"> </w:t>
      </w:r>
      <w:r w:rsidR="00BC11DE">
        <w:t>(a)</w:t>
      </w:r>
      <w:r w:rsidR="0077009C">
        <w:t xml:space="preserve">                                                                     </w:t>
      </w:r>
      <w:r w:rsidR="00BC11DE">
        <w:t xml:space="preserve">                                                </w:t>
      </w:r>
      <w:r w:rsidR="0077009C">
        <w:t xml:space="preserve"> (</w:t>
      </w:r>
      <w:proofErr w:type="gramStart"/>
      <w:r w:rsidR="0077009C">
        <w:t>b</w:t>
      </w:r>
      <w:proofErr w:type="gramEnd"/>
      <w:r w:rsidR="0077009C">
        <w:t>)</w:t>
      </w:r>
    </w:p>
    <w:p w:rsidR="004423FE" w:rsidRPr="004862AB" w:rsidRDefault="00871206" w:rsidP="00011C73">
      <w:pPr>
        <w:pStyle w:val="09BodyIndent"/>
      </w:pPr>
      <w:proofErr w:type="gramStart"/>
      <w:r w:rsidRPr="004862AB">
        <w:t>Figure 5.</w:t>
      </w:r>
      <w:proofErr w:type="gramEnd"/>
      <w:r w:rsidRPr="004862AB">
        <w:t xml:space="preserve"> Experimental data: (a) </w:t>
      </w:r>
      <w:proofErr w:type="spellStart"/>
      <w:r w:rsidRPr="004862AB">
        <w:t>Hadamard</w:t>
      </w:r>
      <w:proofErr w:type="spellEnd"/>
      <w:r w:rsidRPr="004862AB">
        <w:t xml:space="preserve"> transformed image and (b) Reconstructed image</w:t>
      </w:r>
      <w:r w:rsidR="00DC7703" w:rsidRPr="004862AB">
        <w:t>.</w:t>
      </w:r>
    </w:p>
    <w:p w:rsidR="00DC5EE0" w:rsidRPr="00312E78" w:rsidRDefault="00DC5EE0" w:rsidP="00DC5EE0">
      <w:pPr>
        <w:pStyle w:val="Heading1"/>
      </w:pPr>
      <w:r>
        <w:t>conclusions</w:t>
      </w:r>
    </w:p>
    <w:p w:rsidR="00DC5EE0" w:rsidRPr="0057549B" w:rsidRDefault="00DC5EE0" w:rsidP="00DC5EE0">
      <w:pPr>
        <w:pStyle w:val="SPIEbodytext"/>
      </w:pPr>
      <w:r>
        <w:t xml:space="preserve">We have developed a compressive sensing approach for passive millimeter wave imaging application. We used a </w:t>
      </w:r>
      <w:proofErr w:type="spellStart"/>
      <w:r>
        <w:t>Hadamard</w:t>
      </w:r>
      <w:proofErr w:type="spellEnd"/>
      <w:r>
        <w:t xml:space="preserve"> mask of 41× 43 pixels, with pixel size of 1.24 mm, about half the wavelength at the center frequency of our 146 GHz to 154 GHz radiometer.  An incandescent lam</w:t>
      </w:r>
      <w:r w:rsidR="00343529">
        <w:t>p</w:t>
      </w:r>
      <w:r>
        <w:t xml:space="preserve"> of brightness temperature </w:t>
      </w:r>
      <w:r w:rsidR="00BC11DE">
        <w:t>475K</w:t>
      </w:r>
      <w:r>
        <w:t xml:space="preserve"> was used as an illumination source.  An imaging object was placed behind the mask. Single-pixel image acquisitions were obtained by raster scanning an extended cyclic </w:t>
      </w:r>
      <w:proofErr w:type="spellStart"/>
      <w:r>
        <w:t>Hadamard</w:t>
      </w:r>
      <w:proofErr w:type="spellEnd"/>
      <w:r>
        <w:t xml:space="preserve"> mask of 81 × 85 pixels, which exposes each time a 41× 43 image size.  The signal to noise ratios of radiometer signals for lamp radiation with</w:t>
      </w:r>
      <w:r w:rsidR="00A0175E">
        <w:t>out</w:t>
      </w:r>
      <w:r>
        <w:t xml:space="preserve"> and with the </w:t>
      </w:r>
      <w:proofErr w:type="spellStart"/>
      <w:r>
        <w:t>Hadamard</w:t>
      </w:r>
      <w:proofErr w:type="spellEnd"/>
      <w:r>
        <w:t xml:space="preserve"> mask in the beam path were 13.1 and 7.9, respectively; the degradation is not severe considering </w:t>
      </w:r>
      <w:proofErr w:type="spellStart"/>
      <w:r>
        <w:t>subwavelength</w:t>
      </w:r>
      <w:proofErr w:type="spellEnd"/>
      <w:r>
        <w:t xml:space="preserve"> pixels used in the mask.  </w:t>
      </w:r>
      <w:r w:rsidR="00247AAC">
        <w:t xml:space="preserve">Images were </w:t>
      </w:r>
      <w:r>
        <w:t xml:space="preserve">reconstructed for </w:t>
      </w:r>
      <w:r w:rsidR="00A0175E">
        <w:t xml:space="preserve">simulated, </w:t>
      </w:r>
      <w:r>
        <w:t xml:space="preserve">full (1763) and partial (210) </w:t>
      </w:r>
      <w:r w:rsidR="00247AAC">
        <w:t xml:space="preserve">measured </w:t>
      </w:r>
      <w:r>
        <w:t>acquisitions</w:t>
      </w:r>
      <w:r w:rsidR="00247AAC">
        <w:t>.  The agreement betw</w:t>
      </w:r>
      <w:r w:rsidR="00343529">
        <w:t xml:space="preserve">een the simulated and measured </w:t>
      </w:r>
      <w:proofErr w:type="spellStart"/>
      <w:r w:rsidR="00343529">
        <w:t>H</w:t>
      </w:r>
      <w:r w:rsidR="00247AAC">
        <w:t>adamard</w:t>
      </w:r>
      <w:proofErr w:type="spellEnd"/>
      <w:r w:rsidR="00247AAC">
        <w:t xml:space="preserve"> transform images was </w:t>
      </w:r>
      <w:r w:rsidR="00343529">
        <w:t>very good</w:t>
      </w:r>
      <w:r w:rsidR="00247AAC">
        <w:t xml:space="preserve">.  </w:t>
      </w:r>
      <w:r>
        <w:t xml:space="preserve">In the case of partial acquisitions, we used a relaxation method to iteratively calculate the missing data in the </w:t>
      </w:r>
      <w:proofErr w:type="spellStart"/>
      <w:r>
        <w:t>Hadamard</w:t>
      </w:r>
      <w:proofErr w:type="spellEnd"/>
      <w:r>
        <w:t xml:space="preserve"> measurement space.</w:t>
      </w:r>
      <w:r w:rsidR="00247AAC">
        <w:t xml:space="preserve"> The reconstructed image </w:t>
      </w:r>
      <w:r w:rsidR="00247AAC">
        <w:lastRenderedPageBreak/>
        <w:t>of the object from partial acquisitions (1/9</w:t>
      </w:r>
      <w:r w:rsidR="00247AAC" w:rsidRPr="00247AAC">
        <w:rPr>
          <w:vertAlign w:val="superscript"/>
        </w:rPr>
        <w:t>th</w:t>
      </w:r>
      <w:r w:rsidR="00247AAC">
        <w:t xml:space="preserve"> of full) compared well with the original image, hence showing the feasibility of this approach for compressive sampling. </w:t>
      </w:r>
    </w:p>
    <w:p w:rsidR="007B54A4" w:rsidRPr="004214A7" w:rsidRDefault="007B54A4" w:rsidP="00A3160B">
      <w:pPr>
        <w:pStyle w:val="08Body"/>
      </w:pPr>
    </w:p>
    <w:p w:rsidR="007B54A4" w:rsidRDefault="00F6170E" w:rsidP="007B54A4">
      <w:pPr>
        <w:pStyle w:val="SPIEbodytext"/>
        <w:tabs>
          <w:tab w:val="center" w:pos="4500"/>
          <w:tab w:val="right" w:pos="9540"/>
        </w:tabs>
        <w:jc w:val="center"/>
      </w:pPr>
      <w:r>
        <w:rPr>
          <w:noProof/>
        </w:rPr>
        <w:drawing>
          <wp:inline distT="0" distB="0" distL="0" distR="0">
            <wp:extent cx="2731706" cy="2547365"/>
            <wp:effectExtent l="19050" t="0" r="0" b="0"/>
            <wp:docPr id="22" name="Picture 21" descr="20110310_173020_5sec_circle-bar_Hadamard_RECONSTR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10_173020_5sec_circle-bar_Hadamard_RECONSTRUCTION.png"/>
                    <pic:cNvPicPr/>
                  </pic:nvPicPr>
                  <pic:blipFill>
                    <a:blip r:embed="rId19" cstate="print"/>
                    <a:stretch>
                      <a:fillRect/>
                    </a:stretch>
                  </pic:blipFill>
                  <pic:spPr>
                    <a:xfrm>
                      <a:off x="0" y="0"/>
                      <a:ext cx="2754684" cy="2568792"/>
                    </a:xfrm>
                    <a:prstGeom prst="rect">
                      <a:avLst/>
                    </a:prstGeom>
                  </pic:spPr>
                </pic:pic>
              </a:graphicData>
            </a:graphic>
          </wp:inline>
        </w:drawing>
      </w:r>
      <w:r w:rsidR="007B54A4">
        <w:rPr>
          <w:noProof/>
        </w:rPr>
        <w:drawing>
          <wp:inline distT="0" distB="0" distL="0" distR="0">
            <wp:extent cx="2831726" cy="2658041"/>
            <wp:effectExtent l="19050" t="0" r="6724" b="0"/>
            <wp:docPr id="8" name="Picture 3" descr="20110310_173020_5sec_circle-ba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10_173020_5sec_circle-bar_11%.png"/>
                    <pic:cNvPicPr/>
                  </pic:nvPicPr>
                  <pic:blipFill>
                    <a:blip r:embed="rId20" cstate="print"/>
                    <a:srcRect r="4431" b="4296"/>
                    <a:stretch>
                      <a:fillRect/>
                    </a:stretch>
                  </pic:blipFill>
                  <pic:spPr>
                    <a:xfrm>
                      <a:off x="0" y="0"/>
                      <a:ext cx="2835864" cy="2661925"/>
                    </a:xfrm>
                    <a:prstGeom prst="rect">
                      <a:avLst/>
                    </a:prstGeom>
                  </pic:spPr>
                </pic:pic>
              </a:graphicData>
            </a:graphic>
          </wp:inline>
        </w:drawing>
      </w:r>
    </w:p>
    <w:p w:rsidR="00A57517" w:rsidRDefault="00552285" w:rsidP="00552285">
      <w:pPr>
        <w:pStyle w:val="SPIEbodytext"/>
        <w:tabs>
          <w:tab w:val="center" w:pos="4500"/>
          <w:tab w:val="right" w:pos="9540"/>
        </w:tabs>
      </w:pPr>
      <w:r>
        <w:t xml:space="preserve">                              </w:t>
      </w:r>
      <w:r w:rsidR="00277FBD">
        <w:t xml:space="preserve">                       </w:t>
      </w:r>
      <w:r>
        <w:t xml:space="preserve"> (a)  </w:t>
      </w:r>
      <w:r w:rsidR="00A57517">
        <w:t xml:space="preserve">  </w:t>
      </w:r>
      <w:r w:rsidR="00277FBD">
        <w:t xml:space="preserve">                    </w:t>
      </w:r>
      <w:r w:rsidR="00A57517">
        <w:t xml:space="preserve">                                                  </w:t>
      </w:r>
      <w:r>
        <w:t xml:space="preserve">           </w:t>
      </w:r>
      <w:r w:rsidR="00A57517">
        <w:t>(</w:t>
      </w:r>
      <w:proofErr w:type="gramStart"/>
      <w:r w:rsidR="00A57517">
        <w:t>b</w:t>
      </w:r>
      <w:proofErr w:type="gramEnd"/>
      <w:r w:rsidR="00A57517">
        <w:t>)</w:t>
      </w:r>
    </w:p>
    <w:p w:rsidR="007B54A4" w:rsidRDefault="007B54A4" w:rsidP="00552285">
      <w:pPr>
        <w:pStyle w:val="SPIEbodytext"/>
        <w:tabs>
          <w:tab w:val="center" w:pos="4500"/>
          <w:tab w:val="right" w:pos="9540"/>
        </w:tabs>
        <w:jc w:val="left"/>
        <w:rPr>
          <w:sz w:val="18"/>
          <w:szCs w:val="18"/>
        </w:rPr>
      </w:pPr>
      <w:proofErr w:type="gramStart"/>
      <w:r w:rsidRPr="002A7050">
        <w:rPr>
          <w:sz w:val="18"/>
          <w:szCs w:val="18"/>
        </w:rPr>
        <w:t xml:space="preserve">Figure </w:t>
      </w:r>
      <w:r w:rsidR="00552285">
        <w:rPr>
          <w:sz w:val="18"/>
          <w:szCs w:val="18"/>
        </w:rPr>
        <w:t>6</w:t>
      </w:r>
      <w:r w:rsidRPr="002A7050">
        <w:rPr>
          <w:sz w:val="18"/>
          <w:szCs w:val="18"/>
        </w:rPr>
        <w:t>.</w:t>
      </w:r>
      <w:proofErr w:type="gramEnd"/>
      <w:r w:rsidRPr="002A7050">
        <w:rPr>
          <w:sz w:val="18"/>
          <w:szCs w:val="18"/>
        </w:rPr>
        <w:t xml:space="preserve"> </w:t>
      </w:r>
      <w:r w:rsidR="00552285">
        <w:rPr>
          <w:sz w:val="18"/>
          <w:szCs w:val="18"/>
        </w:rPr>
        <w:t xml:space="preserve"> </w:t>
      </w:r>
      <w:proofErr w:type="gramStart"/>
      <w:r w:rsidRPr="002A7050">
        <w:rPr>
          <w:sz w:val="18"/>
          <w:szCs w:val="18"/>
        </w:rPr>
        <w:t>Reconstructed image</w:t>
      </w:r>
      <w:r w:rsidR="00552285">
        <w:rPr>
          <w:sz w:val="18"/>
          <w:szCs w:val="18"/>
        </w:rPr>
        <w:t xml:space="preserve"> from 1/9</w:t>
      </w:r>
      <w:r w:rsidR="00552285" w:rsidRPr="00552285">
        <w:rPr>
          <w:sz w:val="18"/>
          <w:szCs w:val="18"/>
          <w:vertAlign w:val="superscript"/>
        </w:rPr>
        <w:t>th</w:t>
      </w:r>
      <w:r w:rsidR="00552285">
        <w:rPr>
          <w:sz w:val="18"/>
          <w:szCs w:val="18"/>
        </w:rPr>
        <w:t xml:space="preserve"> of samples</w:t>
      </w:r>
      <w:r w:rsidRPr="002A7050">
        <w:rPr>
          <w:sz w:val="18"/>
          <w:szCs w:val="18"/>
        </w:rPr>
        <w:t xml:space="preserve">: (a) </w:t>
      </w:r>
      <w:r w:rsidR="00552285">
        <w:rPr>
          <w:sz w:val="18"/>
          <w:szCs w:val="18"/>
        </w:rPr>
        <w:t xml:space="preserve">relaxation-based </w:t>
      </w:r>
      <w:proofErr w:type="spellStart"/>
      <w:r w:rsidR="00552285">
        <w:rPr>
          <w:sz w:val="18"/>
          <w:szCs w:val="18"/>
        </w:rPr>
        <w:t>Hadamard</w:t>
      </w:r>
      <w:proofErr w:type="spellEnd"/>
      <w:r w:rsidR="00552285">
        <w:rPr>
          <w:sz w:val="18"/>
          <w:szCs w:val="18"/>
        </w:rPr>
        <w:t xml:space="preserve"> space reconstruction</w:t>
      </w:r>
      <w:r w:rsidRPr="002A7050">
        <w:rPr>
          <w:sz w:val="18"/>
          <w:szCs w:val="18"/>
        </w:rPr>
        <w:t xml:space="preserve"> and (b) </w:t>
      </w:r>
      <w:r w:rsidR="006620A2">
        <w:rPr>
          <w:sz w:val="18"/>
          <w:szCs w:val="18"/>
        </w:rPr>
        <w:t xml:space="preserve">reconstructed </w:t>
      </w:r>
      <w:r w:rsidR="00552285">
        <w:rPr>
          <w:sz w:val="18"/>
          <w:szCs w:val="18"/>
        </w:rPr>
        <w:t xml:space="preserve">image </w:t>
      </w:r>
      <w:r w:rsidR="006620A2">
        <w:rPr>
          <w:sz w:val="18"/>
          <w:szCs w:val="18"/>
        </w:rPr>
        <w:t>of the scene</w:t>
      </w:r>
      <w:r w:rsidR="00552285">
        <w:rPr>
          <w:sz w:val="18"/>
          <w:szCs w:val="18"/>
        </w:rPr>
        <w:t>.</w:t>
      </w:r>
      <w:proofErr w:type="gramEnd"/>
    </w:p>
    <w:p w:rsidR="00686681" w:rsidRPr="00B10A84" w:rsidRDefault="00686681" w:rsidP="00686681">
      <w:pPr>
        <w:pStyle w:val="SPIEbodytext"/>
        <w:jc w:val="left"/>
        <w:rPr>
          <w:b/>
          <w:sz w:val="22"/>
          <w:szCs w:val="22"/>
        </w:rPr>
      </w:pPr>
      <w:r w:rsidRPr="00B10A84">
        <w:rPr>
          <w:b/>
          <w:sz w:val="22"/>
          <w:szCs w:val="22"/>
        </w:rPr>
        <w:t>Acknowledgements</w:t>
      </w:r>
    </w:p>
    <w:p w:rsidR="00686681" w:rsidRPr="00B10A84" w:rsidRDefault="00686681" w:rsidP="00686681">
      <w:pPr>
        <w:pStyle w:val="SPIEbodytext"/>
        <w:jc w:val="left"/>
        <w:rPr>
          <w:szCs w:val="20"/>
        </w:rPr>
      </w:pPr>
      <w:r>
        <w:rPr>
          <w:szCs w:val="20"/>
        </w:rPr>
        <w:t>The</w:t>
      </w:r>
      <w:r w:rsidRPr="00B10A84">
        <w:rPr>
          <w:szCs w:val="20"/>
        </w:rPr>
        <w:t xml:space="preserve"> </w:t>
      </w:r>
      <w:r>
        <w:rPr>
          <w:szCs w:val="20"/>
        </w:rPr>
        <w:t xml:space="preserve">work at Argonne is supported by the office of Nonproliferation and Verification Research and Development under the National Nuclear Security Administration of the U.S. Department of Energy under Contract No. </w:t>
      </w:r>
      <w:proofErr w:type="gramStart"/>
      <w:r>
        <w:rPr>
          <w:szCs w:val="20"/>
        </w:rPr>
        <w:t>DE-AC02-06CH11357.</w:t>
      </w:r>
      <w:proofErr w:type="gramEnd"/>
      <w:r>
        <w:rPr>
          <w:szCs w:val="20"/>
        </w:rPr>
        <w:t xml:space="preserve">  The work at Northwestern University is supported in part by a grant from the</w:t>
      </w:r>
      <w:r w:rsidR="00E0258E">
        <w:rPr>
          <w:szCs w:val="20"/>
        </w:rPr>
        <w:t xml:space="preserve"> U.S. </w:t>
      </w:r>
      <w:r>
        <w:rPr>
          <w:szCs w:val="20"/>
        </w:rPr>
        <w:t>Department of Energy DE-NA0000457.</w:t>
      </w:r>
    </w:p>
    <w:p w:rsidR="00FE6218" w:rsidRPr="006F2AFA" w:rsidRDefault="00FE6218" w:rsidP="00FE6218">
      <w:pPr>
        <w:pStyle w:val="SPIEreferences"/>
      </w:pPr>
      <w:r w:rsidRPr="006F2AFA">
        <w:t>References</w:t>
      </w:r>
    </w:p>
    <w:p w:rsidR="008A56C6" w:rsidRDefault="00995E61" w:rsidP="008A56C6">
      <w:pPr>
        <w:pStyle w:val="ListParagraph"/>
        <w:numPr>
          <w:ilvl w:val="0"/>
          <w:numId w:val="5"/>
        </w:numPr>
        <w:autoSpaceDE w:val="0"/>
        <w:autoSpaceDN w:val="0"/>
        <w:adjustRightInd w:val="0"/>
        <w:rPr>
          <w:sz w:val="20"/>
          <w:szCs w:val="20"/>
        </w:rPr>
      </w:pPr>
      <w:proofErr w:type="spellStart"/>
      <w:r w:rsidRPr="00995E61">
        <w:rPr>
          <w:sz w:val="20"/>
          <w:szCs w:val="20"/>
        </w:rPr>
        <w:t>Donoho</w:t>
      </w:r>
      <w:proofErr w:type="spellEnd"/>
      <w:r w:rsidR="00657023">
        <w:rPr>
          <w:sz w:val="20"/>
          <w:szCs w:val="20"/>
        </w:rPr>
        <w:t>,</w:t>
      </w:r>
      <w:r>
        <w:rPr>
          <w:sz w:val="20"/>
          <w:szCs w:val="20"/>
        </w:rPr>
        <w:t xml:space="preserve"> D. L.</w:t>
      </w:r>
      <w:r w:rsidRPr="00995E61">
        <w:rPr>
          <w:sz w:val="20"/>
          <w:szCs w:val="20"/>
        </w:rPr>
        <w:t xml:space="preserve">, “Compressed sensing,” </w:t>
      </w:r>
      <w:r>
        <w:rPr>
          <w:sz w:val="20"/>
          <w:szCs w:val="20"/>
        </w:rPr>
        <w:t>IEEE Transaction</w:t>
      </w:r>
      <w:r w:rsidRPr="00995E61">
        <w:rPr>
          <w:sz w:val="20"/>
          <w:szCs w:val="20"/>
        </w:rPr>
        <w:t xml:space="preserve"> </w:t>
      </w:r>
      <w:r>
        <w:rPr>
          <w:sz w:val="20"/>
          <w:szCs w:val="20"/>
        </w:rPr>
        <w:t>on Information</w:t>
      </w:r>
      <w:r w:rsidRPr="00995E61">
        <w:rPr>
          <w:sz w:val="20"/>
          <w:szCs w:val="20"/>
        </w:rPr>
        <w:t xml:space="preserve"> Theory</w:t>
      </w:r>
      <w:r>
        <w:rPr>
          <w:sz w:val="20"/>
          <w:szCs w:val="20"/>
        </w:rPr>
        <w:t>, Vol. 52, 1289-1306 (</w:t>
      </w:r>
      <w:r w:rsidRPr="00995E61">
        <w:rPr>
          <w:sz w:val="20"/>
          <w:szCs w:val="20"/>
        </w:rPr>
        <w:t>2006</w:t>
      </w:r>
      <w:r>
        <w:rPr>
          <w:sz w:val="20"/>
          <w:szCs w:val="20"/>
        </w:rPr>
        <w:t>)</w:t>
      </w:r>
      <w:r w:rsidRPr="00995E61">
        <w:rPr>
          <w:sz w:val="20"/>
          <w:szCs w:val="20"/>
        </w:rPr>
        <w:t>.</w:t>
      </w:r>
      <w:r w:rsidR="008A56C6" w:rsidRPr="008A56C6">
        <w:rPr>
          <w:sz w:val="20"/>
          <w:szCs w:val="20"/>
        </w:rPr>
        <w:t xml:space="preserve"> </w:t>
      </w:r>
    </w:p>
    <w:p w:rsidR="00995E61" w:rsidRPr="008A56C6" w:rsidRDefault="008A56C6" w:rsidP="008A56C6">
      <w:pPr>
        <w:pStyle w:val="ListParagraph"/>
        <w:numPr>
          <w:ilvl w:val="0"/>
          <w:numId w:val="5"/>
        </w:numPr>
        <w:autoSpaceDE w:val="0"/>
        <w:autoSpaceDN w:val="0"/>
        <w:adjustRightInd w:val="0"/>
        <w:rPr>
          <w:sz w:val="20"/>
          <w:szCs w:val="20"/>
        </w:rPr>
      </w:pPr>
      <w:r>
        <w:rPr>
          <w:sz w:val="20"/>
          <w:szCs w:val="20"/>
        </w:rPr>
        <w:t xml:space="preserve">Duarte, M. F., Davenport, M. A., </w:t>
      </w:r>
      <w:proofErr w:type="spellStart"/>
      <w:r>
        <w:rPr>
          <w:sz w:val="20"/>
          <w:szCs w:val="20"/>
        </w:rPr>
        <w:t>Takhar</w:t>
      </w:r>
      <w:proofErr w:type="spellEnd"/>
      <w:r>
        <w:rPr>
          <w:sz w:val="20"/>
          <w:szCs w:val="20"/>
        </w:rPr>
        <w:t xml:space="preserve">, D., </w:t>
      </w:r>
      <w:proofErr w:type="spellStart"/>
      <w:r>
        <w:rPr>
          <w:sz w:val="20"/>
          <w:szCs w:val="20"/>
        </w:rPr>
        <w:t>Laska</w:t>
      </w:r>
      <w:proofErr w:type="spellEnd"/>
      <w:r>
        <w:rPr>
          <w:sz w:val="20"/>
          <w:szCs w:val="20"/>
        </w:rPr>
        <w:t xml:space="preserve"> J. N., Sun T., Kelly K. F., </w:t>
      </w:r>
      <w:proofErr w:type="spellStart"/>
      <w:r>
        <w:rPr>
          <w:sz w:val="20"/>
          <w:szCs w:val="20"/>
        </w:rPr>
        <w:t>Baraniuk</w:t>
      </w:r>
      <w:proofErr w:type="spellEnd"/>
      <w:r>
        <w:rPr>
          <w:sz w:val="20"/>
          <w:szCs w:val="20"/>
        </w:rPr>
        <w:t xml:space="preserve"> R. G., “Single-pixel imaging via compressive sampling”, IEEE Signal Processing Magazine, 83-91 (2008).</w:t>
      </w:r>
    </w:p>
    <w:p w:rsidR="00995E61" w:rsidRDefault="00995E61" w:rsidP="00995E61">
      <w:pPr>
        <w:pStyle w:val="ListParagraph"/>
        <w:numPr>
          <w:ilvl w:val="0"/>
          <w:numId w:val="5"/>
        </w:numPr>
        <w:autoSpaceDE w:val="0"/>
        <w:autoSpaceDN w:val="0"/>
        <w:adjustRightInd w:val="0"/>
        <w:rPr>
          <w:sz w:val="20"/>
          <w:szCs w:val="20"/>
        </w:rPr>
      </w:pPr>
      <w:proofErr w:type="spellStart"/>
      <w:r w:rsidRPr="00995E61">
        <w:rPr>
          <w:sz w:val="20"/>
          <w:szCs w:val="20"/>
        </w:rPr>
        <w:t>Baraniuk</w:t>
      </w:r>
      <w:proofErr w:type="spellEnd"/>
      <w:r w:rsidR="00657023">
        <w:rPr>
          <w:sz w:val="20"/>
          <w:szCs w:val="20"/>
        </w:rPr>
        <w:t>,</w:t>
      </w:r>
      <w:r w:rsidR="00657023" w:rsidRPr="00657023">
        <w:rPr>
          <w:sz w:val="20"/>
          <w:szCs w:val="20"/>
        </w:rPr>
        <w:t xml:space="preserve"> </w:t>
      </w:r>
      <w:r w:rsidR="00657023" w:rsidRPr="00995E61">
        <w:rPr>
          <w:sz w:val="20"/>
          <w:szCs w:val="20"/>
        </w:rPr>
        <w:t>R.G.</w:t>
      </w:r>
      <w:r w:rsidRPr="00995E61">
        <w:rPr>
          <w:sz w:val="20"/>
          <w:szCs w:val="20"/>
        </w:rPr>
        <w:t xml:space="preserve">, “Compressive sensing,” </w:t>
      </w:r>
      <w:r>
        <w:rPr>
          <w:sz w:val="20"/>
          <w:szCs w:val="20"/>
        </w:rPr>
        <w:t>IEEE Signal Processing Magazine, V</w:t>
      </w:r>
      <w:r w:rsidRPr="00995E61">
        <w:rPr>
          <w:sz w:val="20"/>
          <w:szCs w:val="20"/>
        </w:rPr>
        <w:t xml:space="preserve">ol. 24, </w:t>
      </w:r>
      <w:r>
        <w:rPr>
          <w:sz w:val="20"/>
          <w:szCs w:val="20"/>
        </w:rPr>
        <w:t>No. 4, 118-120 (</w:t>
      </w:r>
      <w:r w:rsidRPr="00995E61">
        <w:rPr>
          <w:sz w:val="20"/>
          <w:szCs w:val="20"/>
        </w:rPr>
        <w:t>2007</w:t>
      </w:r>
      <w:r>
        <w:rPr>
          <w:sz w:val="20"/>
          <w:szCs w:val="20"/>
        </w:rPr>
        <w:t>)</w:t>
      </w:r>
      <w:r w:rsidRPr="00995E61">
        <w:rPr>
          <w:sz w:val="20"/>
          <w:szCs w:val="20"/>
        </w:rPr>
        <w:t>.</w:t>
      </w:r>
    </w:p>
    <w:p w:rsidR="0072628A" w:rsidRDefault="0072628A" w:rsidP="00995E61">
      <w:pPr>
        <w:pStyle w:val="ListParagraph"/>
        <w:numPr>
          <w:ilvl w:val="0"/>
          <w:numId w:val="5"/>
        </w:numPr>
        <w:autoSpaceDE w:val="0"/>
        <w:autoSpaceDN w:val="0"/>
        <w:adjustRightInd w:val="0"/>
        <w:rPr>
          <w:sz w:val="20"/>
          <w:szCs w:val="20"/>
        </w:rPr>
      </w:pPr>
      <w:r>
        <w:rPr>
          <w:sz w:val="20"/>
          <w:szCs w:val="20"/>
        </w:rPr>
        <w:t xml:space="preserve">Chan, W.L., </w:t>
      </w:r>
      <w:proofErr w:type="spellStart"/>
      <w:r>
        <w:rPr>
          <w:sz w:val="20"/>
          <w:szCs w:val="20"/>
        </w:rPr>
        <w:t>Charan</w:t>
      </w:r>
      <w:proofErr w:type="spellEnd"/>
      <w:r>
        <w:rPr>
          <w:sz w:val="20"/>
          <w:szCs w:val="20"/>
        </w:rPr>
        <w:t xml:space="preserve">, K., </w:t>
      </w:r>
      <w:proofErr w:type="spellStart"/>
      <w:r>
        <w:rPr>
          <w:sz w:val="20"/>
          <w:szCs w:val="20"/>
        </w:rPr>
        <w:t>Takhar</w:t>
      </w:r>
      <w:proofErr w:type="spellEnd"/>
      <w:r>
        <w:rPr>
          <w:sz w:val="20"/>
          <w:szCs w:val="20"/>
        </w:rPr>
        <w:t xml:space="preserve">, D., Kelly, K.F., </w:t>
      </w:r>
      <w:proofErr w:type="spellStart"/>
      <w:r>
        <w:rPr>
          <w:sz w:val="20"/>
          <w:szCs w:val="20"/>
        </w:rPr>
        <w:t>Baraniuk</w:t>
      </w:r>
      <w:proofErr w:type="spellEnd"/>
      <w:r>
        <w:rPr>
          <w:sz w:val="20"/>
          <w:szCs w:val="20"/>
        </w:rPr>
        <w:t xml:space="preserve">, R.G., </w:t>
      </w:r>
      <w:proofErr w:type="spellStart"/>
      <w:r>
        <w:rPr>
          <w:sz w:val="20"/>
          <w:szCs w:val="20"/>
        </w:rPr>
        <w:t>Mittleman</w:t>
      </w:r>
      <w:proofErr w:type="spellEnd"/>
      <w:r>
        <w:rPr>
          <w:sz w:val="20"/>
          <w:szCs w:val="20"/>
        </w:rPr>
        <w:t xml:space="preserve">, D.M., “A single-pixel terahertz imaging </w:t>
      </w:r>
      <w:r w:rsidR="0063279E">
        <w:rPr>
          <w:sz w:val="20"/>
          <w:szCs w:val="20"/>
        </w:rPr>
        <w:t>system based on compressive sensing,” Applied Physics Letters, 93, 121105 (2008).</w:t>
      </w:r>
    </w:p>
    <w:p w:rsidR="00D65CDC" w:rsidRDefault="00D65CDC" w:rsidP="00995E61">
      <w:pPr>
        <w:pStyle w:val="ListParagraph"/>
        <w:numPr>
          <w:ilvl w:val="0"/>
          <w:numId w:val="5"/>
        </w:numPr>
        <w:autoSpaceDE w:val="0"/>
        <w:autoSpaceDN w:val="0"/>
        <w:adjustRightInd w:val="0"/>
        <w:rPr>
          <w:sz w:val="20"/>
          <w:szCs w:val="20"/>
        </w:rPr>
      </w:pPr>
      <w:r>
        <w:rPr>
          <w:sz w:val="20"/>
          <w:szCs w:val="20"/>
        </w:rPr>
        <w:t>Stephen, J.B., “Techniques of Coded Aperture Imaging for Gamma-Ray Astronomy,” Adv. Space Res. 11, (8)407-(8)418, 1991.</w:t>
      </w:r>
    </w:p>
    <w:p w:rsidR="00657023" w:rsidRPr="00657023" w:rsidRDefault="009A2685" w:rsidP="00657023">
      <w:pPr>
        <w:pStyle w:val="ListParagraph"/>
        <w:numPr>
          <w:ilvl w:val="0"/>
          <w:numId w:val="5"/>
        </w:numPr>
        <w:autoSpaceDE w:val="0"/>
        <w:autoSpaceDN w:val="0"/>
        <w:adjustRightInd w:val="0"/>
      </w:pPr>
      <w:proofErr w:type="spellStart"/>
      <w:r w:rsidRPr="00995E61">
        <w:rPr>
          <w:sz w:val="20"/>
          <w:szCs w:val="20"/>
        </w:rPr>
        <w:t>Harwit</w:t>
      </w:r>
      <w:proofErr w:type="spellEnd"/>
      <w:r w:rsidR="00657023">
        <w:rPr>
          <w:sz w:val="20"/>
          <w:szCs w:val="20"/>
        </w:rPr>
        <w:t>,</w:t>
      </w:r>
      <w:r w:rsidR="00657023" w:rsidRPr="00657023">
        <w:rPr>
          <w:sz w:val="20"/>
          <w:szCs w:val="20"/>
        </w:rPr>
        <w:t xml:space="preserve"> </w:t>
      </w:r>
      <w:r w:rsidR="00657023" w:rsidRPr="00995E61">
        <w:rPr>
          <w:sz w:val="20"/>
          <w:szCs w:val="20"/>
        </w:rPr>
        <w:t>M.</w:t>
      </w:r>
      <w:r w:rsidR="00657023">
        <w:rPr>
          <w:sz w:val="20"/>
          <w:szCs w:val="20"/>
        </w:rPr>
        <w:t xml:space="preserve">, </w:t>
      </w:r>
      <w:r w:rsidRPr="00995E61">
        <w:rPr>
          <w:sz w:val="20"/>
          <w:szCs w:val="20"/>
        </w:rPr>
        <w:t>Sloane</w:t>
      </w:r>
      <w:r w:rsidR="00A8591A" w:rsidRPr="00995E61">
        <w:rPr>
          <w:sz w:val="20"/>
          <w:szCs w:val="20"/>
        </w:rPr>
        <w:t xml:space="preserve">, </w:t>
      </w:r>
      <w:r w:rsidR="00657023">
        <w:rPr>
          <w:sz w:val="20"/>
          <w:szCs w:val="20"/>
        </w:rPr>
        <w:t xml:space="preserve">N. </w:t>
      </w:r>
      <w:r w:rsidR="00A8591A" w:rsidRPr="00995E61">
        <w:rPr>
          <w:sz w:val="20"/>
          <w:szCs w:val="20"/>
        </w:rPr>
        <w:t>[</w:t>
      </w:r>
      <w:proofErr w:type="spellStart"/>
      <w:r w:rsidRPr="00995E61">
        <w:rPr>
          <w:sz w:val="20"/>
          <w:szCs w:val="20"/>
        </w:rPr>
        <w:t>Hadamard</w:t>
      </w:r>
      <w:proofErr w:type="spellEnd"/>
      <w:r w:rsidRPr="00995E61">
        <w:rPr>
          <w:sz w:val="20"/>
          <w:szCs w:val="20"/>
        </w:rPr>
        <w:t xml:space="preserve"> Transform Optics</w:t>
      </w:r>
      <w:r w:rsidR="00A8591A" w:rsidRPr="00995E61">
        <w:rPr>
          <w:sz w:val="20"/>
          <w:szCs w:val="20"/>
        </w:rPr>
        <w:t xml:space="preserve">], </w:t>
      </w:r>
      <w:r w:rsidRPr="00995E61">
        <w:rPr>
          <w:sz w:val="20"/>
          <w:szCs w:val="20"/>
        </w:rPr>
        <w:t>Academic Press, New York (1979).</w:t>
      </w:r>
    </w:p>
    <w:p w:rsidR="0072628A" w:rsidRPr="0072628A" w:rsidRDefault="00657023" w:rsidP="0072628A">
      <w:pPr>
        <w:pStyle w:val="ListParagraph"/>
        <w:numPr>
          <w:ilvl w:val="0"/>
          <w:numId w:val="5"/>
        </w:numPr>
        <w:autoSpaceDE w:val="0"/>
        <w:autoSpaceDN w:val="0"/>
        <w:adjustRightInd w:val="0"/>
        <w:rPr>
          <w:sz w:val="20"/>
          <w:szCs w:val="20"/>
        </w:rPr>
      </w:pPr>
      <w:bookmarkStart w:id="1" w:name="OLE_LINK1"/>
      <w:bookmarkStart w:id="2" w:name="OLE_LINK2"/>
      <w:r w:rsidRPr="00657023">
        <w:rPr>
          <w:sz w:val="20"/>
          <w:szCs w:val="20"/>
        </w:rPr>
        <w:t>Gopalsami</w:t>
      </w:r>
      <w:r>
        <w:rPr>
          <w:sz w:val="20"/>
          <w:szCs w:val="20"/>
        </w:rPr>
        <w:t>, N</w:t>
      </w:r>
      <w:r w:rsidRPr="00657023">
        <w:rPr>
          <w:sz w:val="20"/>
          <w:szCs w:val="20"/>
        </w:rPr>
        <w:t>, Liao</w:t>
      </w:r>
      <w:r>
        <w:rPr>
          <w:sz w:val="20"/>
          <w:szCs w:val="20"/>
        </w:rPr>
        <w:t>,</w:t>
      </w:r>
      <w:r w:rsidRPr="00657023">
        <w:rPr>
          <w:sz w:val="20"/>
          <w:szCs w:val="20"/>
        </w:rPr>
        <w:t xml:space="preserve"> S., Koehl</w:t>
      </w:r>
      <w:r>
        <w:rPr>
          <w:sz w:val="20"/>
          <w:szCs w:val="20"/>
        </w:rPr>
        <w:t>,</w:t>
      </w:r>
      <w:r w:rsidRPr="00657023">
        <w:rPr>
          <w:sz w:val="20"/>
          <w:szCs w:val="20"/>
        </w:rPr>
        <w:t xml:space="preserve"> E. R., Elmer, T. W.</w:t>
      </w:r>
      <w:r>
        <w:rPr>
          <w:sz w:val="20"/>
          <w:szCs w:val="20"/>
        </w:rPr>
        <w:t>,</w:t>
      </w:r>
      <w:r w:rsidRPr="00657023">
        <w:rPr>
          <w:sz w:val="20"/>
          <w:szCs w:val="20"/>
        </w:rPr>
        <w:t xml:space="preserve"> Heifetz</w:t>
      </w:r>
      <w:r>
        <w:rPr>
          <w:sz w:val="20"/>
          <w:szCs w:val="20"/>
        </w:rPr>
        <w:t>,</w:t>
      </w:r>
      <w:r w:rsidRPr="00657023">
        <w:rPr>
          <w:sz w:val="20"/>
          <w:szCs w:val="20"/>
        </w:rPr>
        <w:t xml:space="preserve"> A., Chien</w:t>
      </w:r>
      <w:r>
        <w:rPr>
          <w:sz w:val="20"/>
          <w:szCs w:val="20"/>
        </w:rPr>
        <w:t>,</w:t>
      </w:r>
      <w:r w:rsidRPr="00657023">
        <w:rPr>
          <w:sz w:val="20"/>
          <w:szCs w:val="20"/>
        </w:rPr>
        <w:t xml:space="preserve"> H. T., Raptis</w:t>
      </w:r>
      <w:r>
        <w:rPr>
          <w:sz w:val="20"/>
          <w:szCs w:val="20"/>
        </w:rPr>
        <w:t>,</w:t>
      </w:r>
      <w:r w:rsidRPr="00657023">
        <w:rPr>
          <w:sz w:val="20"/>
          <w:szCs w:val="20"/>
        </w:rPr>
        <w:t xml:space="preserve"> A. C., “ Passive Millimeter Wave Imaging and Spectroscopy System for Terrestrial Remote Sensing,” Proc. of SPIE, vol. 7670, pp. 767003-1:767003-7 (2010).</w:t>
      </w:r>
    </w:p>
    <w:bookmarkEnd w:id="1"/>
    <w:bookmarkEnd w:id="2"/>
    <w:p w:rsidR="0092557D" w:rsidRPr="00196067" w:rsidRDefault="00657023" w:rsidP="00FE6218">
      <w:pPr>
        <w:pStyle w:val="ListParagraph"/>
        <w:numPr>
          <w:ilvl w:val="0"/>
          <w:numId w:val="5"/>
        </w:numPr>
        <w:autoSpaceDE w:val="0"/>
        <w:autoSpaceDN w:val="0"/>
        <w:adjustRightInd w:val="0"/>
        <w:rPr>
          <w:sz w:val="20"/>
          <w:szCs w:val="13"/>
        </w:rPr>
      </w:pPr>
      <w:r>
        <w:rPr>
          <w:sz w:val="20"/>
          <w:szCs w:val="13"/>
        </w:rPr>
        <w:t xml:space="preserve">Lynch, J., </w:t>
      </w:r>
      <w:proofErr w:type="spellStart"/>
      <w:r>
        <w:rPr>
          <w:sz w:val="20"/>
          <w:szCs w:val="13"/>
        </w:rPr>
        <w:t>Matic</w:t>
      </w:r>
      <w:proofErr w:type="spellEnd"/>
      <w:r>
        <w:rPr>
          <w:sz w:val="20"/>
          <w:szCs w:val="13"/>
        </w:rPr>
        <w:t xml:space="preserve">, R., Baron, J., “Performance Limitations of </w:t>
      </w:r>
      <w:r w:rsidR="009A2B1B">
        <w:rPr>
          <w:sz w:val="20"/>
          <w:szCs w:val="13"/>
        </w:rPr>
        <w:t xml:space="preserve">Compressive Sensing for Millimeter wave Imaging,” </w:t>
      </w:r>
      <w:r w:rsidR="009A2B1B" w:rsidRPr="00657023">
        <w:rPr>
          <w:sz w:val="20"/>
          <w:szCs w:val="20"/>
        </w:rPr>
        <w:t>Proc. of SPIE, vol. 7670, pp. 76700</w:t>
      </w:r>
      <w:r w:rsidR="009A2B1B">
        <w:rPr>
          <w:sz w:val="20"/>
          <w:szCs w:val="20"/>
        </w:rPr>
        <w:t>D</w:t>
      </w:r>
      <w:r w:rsidR="009A2B1B" w:rsidRPr="00657023">
        <w:rPr>
          <w:sz w:val="20"/>
          <w:szCs w:val="20"/>
        </w:rPr>
        <w:t>-1:76700</w:t>
      </w:r>
      <w:r w:rsidR="009A2B1B">
        <w:rPr>
          <w:sz w:val="20"/>
          <w:szCs w:val="20"/>
        </w:rPr>
        <w:t>D</w:t>
      </w:r>
      <w:r w:rsidR="009A2B1B" w:rsidRPr="00657023">
        <w:rPr>
          <w:sz w:val="20"/>
          <w:szCs w:val="20"/>
        </w:rPr>
        <w:t>-</w:t>
      </w:r>
      <w:r w:rsidR="009A2B1B">
        <w:rPr>
          <w:sz w:val="20"/>
          <w:szCs w:val="20"/>
        </w:rPr>
        <w:t>8</w:t>
      </w:r>
      <w:r w:rsidR="009A2B1B" w:rsidRPr="00657023">
        <w:rPr>
          <w:sz w:val="20"/>
          <w:szCs w:val="20"/>
        </w:rPr>
        <w:t xml:space="preserve"> (2010).</w:t>
      </w:r>
    </w:p>
    <w:p w:rsidR="00196067" w:rsidRPr="00F1215D" w:rsidRDefault="00196067" w:rsidP="00FE6218">
      <w:pPr>
        <w:pStyle w:val="ListParagraph"/>
        <w:numPr>
          <w:ilvl w:val="0"/>
          <w:numId w:val="5"/>
        </w:numPr>
        <w:autoSpaceDE w:val="0"/>
        <w:autoSpaceDN w:val="0"/>
        <w:adjustRightInd w:val="0"/>
        <w:rPr>
          <w:sz w:val="20"/>
          <w:szCs w:val="13"/>
        </w:rPr>
      </w:pPr>
      <w:r>
        <w:rPr>
          <w:sz w:val="20"/>
          <w:szCs w:val="20"/>
        </w:rPr>
        <w:t>Jackson, J.D. [Clas</w:t>
      </w:r>
      <w:r w:rsidR="004715E1">
        <w:rPr>
          <w:sz w:val="20"/>
          <w:szCs w:val="20"/>
        </w:rPr>
        <w:t xml:space="preserve">sical Electrodynamics], Wiley, </w:t>
      </w:r>
      <w:r>
        <w:rPr>
          <w:sz w:val="20"/>
          <w:szCs w:val="20"/>
        </w:rPr>
        <w:t>New York (1998).</w:t>
      </w:r>
    </w:p>
    <w:sectPr w:rsidR="00196067" w:rsidRPr="00F1215D" w:rsidSect="00D06C8D">
      <w:headerReference w:type="default" r:id="rId21"/>
      <w:pgSz w:w="12240" w:h="15840" w:code="1"/>
      <w:pgMar w:top="1440" w:right="1260" w:bottom="1800" w:left="1260" w:header="0" w:footer="0" w:gutter="0"/>
      <w:paperSrc w:first="15" w:other="15"/>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432" w:rsidRDefault="00E03432">
      <w:r>
        <w:separator/>
      </w:r>
    </w:p>
  </w:endnote>
  <w:endnote w:type="continuationSeparator" w:id="0">
    <w:p w:rsidR="00E03432" w:rsidRDefault="00E034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NewsGoth BT">
    <w:altName w:val="Corbel"/>
    <w:charset w:val="00"/>
    <w:family w:val="swiss"/>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algun Gothic">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432" w:rsidRDefault="00E03432">
      <w:r>
        <w:separator/>
      </w:r>
    </w:p>
  </w:footnote>
  <w:footnote w:type="continuationSeparator" w:id="0">
    <w:p w:rsidR="00E03432" w:rsidRDefault="00E03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71" w:rsidRDefault="00540271">
    <w:pPr>
      <w:pStyle w:val="Header"/>
    </w:pPr>
  </w:p>
  <w:p w:rsidR="00540271" w:rsidRDefault="00540271">
    <w:pPr>
      <w:pStyle w:val="Header"/>
    </w:pPr>
  </w:p>
  <w:p w:rsidR="00540271" w:rsidRDefault="00540271" w:rsidP="00E270E5">
    <w:pPr>
      <w:pStyle w:val="SPIEheader"/>
    </w:pPr>
  </w:p>
  <w:p w:rsidR="00540271" w:rsidRDefault="005402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227A"/>
    <w:multiLevelType w:val="hybridMultilevel"/>
    <w:tmpl w:val="ABC0611A"/>
    <w:lvl w:ilvl="0" w:tplc="757C8DA6">
      <w:start w:val="1"/>
      <w:numFmt w:val="lowerLetter"/>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
    <w:nsid w:val="03447683"/>
    <w:multiLevelType w:val="hybridMultilevel"/>
    <w:tmpl w:val="9CB8E536"/>
    <w:lvl w:ilvl="0" w:tplc="5B52CFA6">
      <w:start w:val="1"/>
      <w:numFmt w:val="lowerLetter"/>
      <w:lvlText w:val="(%1)"/>
      <w:lvlJc w:val="left"/>
      <w:pPr>
        <w:ind w:left="5790" w:hanging="3615"/>
      </w:pPr>
      <w:rPr>
        <w:rFonts w:hint="default"/>
      </w:r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2">
    <w:nsid w:val="09F53E88"/>
    <w:multiLevelType w:val="hybridMultilevel"/>
    <w:tmpl w:val="4DA63774"/>
    <w:lvl w:ilvl="0" w:tplc="CC8CBF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D4BB0"/>
    <w:multiLevelType w:val="hybridMultilevel"/>
    <w:tmpl w:val="28E2B712"/>
    <w:lvl w:ilvl="0" w:tplc="603C452C">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4">
    <w:nsid w:val="0C246C55"/>
    <w:multiLevelType w:val="hybridMultilevel"/>
    <w:tmpl w:val="5F84C278"/>
    <w:lvl w:ilvl="0" w:tplc="0E3C54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5D6A9E"/>
    <w:multiLevelType w:val="hybridMultilevel"/>
    <w:tmpl w:val="ECBEF1E2"/>
    <w:lvl w:ilvl="0" w:tplc="06E622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33AA5"/>
    <w:multiLevelType w:val="hybridMultilevel"/>
    <w:tmpl w:val="02DC22F8"/>
    <w:lvl w:ilvl="0" w:tplc="B37876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1F1524F5"/>
    <w:multiLevelType w:val="hybridMultilevel"/>
    <w:tmpl w:val="F49A3F46"/>
    <w:lvl w:ilvl="0" w:tplc="7F0ED99C">
      <w:start w:val="1"/>
      <w:numFmt w:val="lowerLetter"/>
      <w:lvlText w:val="(%1)"/>
      <w:lvlJc w:val="left"/>
      <w:pPr>
        <w:ind w:left="5775" w:hanging="2535"/>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30B37060"/>
    <w:multiLevelType w:val="hybridMultilevel"/>
    <w:tmpl w:val="6FEE8380"/>
    <w:lvl w:ilvl="0" w:tplc="237A450C">
      <w:start w:val="1"/>
      <w:numFmt w:val="lowerLetter"/>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1">
    <w:nsid w:val="315C6131"/>
    <w:multiLevelType w:val="hybridMultilevel"/>
    <w:tmpl w:val="3C96B480"/>
    <w:lvl w:ilvl="0" w:tplc="45DA22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D047DD"/>
    <w:multiLevelType w:val="hybridMultilevel"/>
    <w:tmpl w:val="7B166FC8"/>
    <w:lvl w:ilvl="0" w:tplc="4E9401CE">
      <w:start w:val="1"/>
      <w:numFmt w:val="lowerLetter"/>
      <w:lvlText w:val="(%1)"/>
      <w:lvlJc w:val="left"/>
      <w:pPr>
        <w:ind w:left="9000" w:hanging="360"/>
      </w:pPr>
      <w:rPr>
        <w:rFonts w:hint="default"/>
      </w:r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13">
    <w:nsid w:val="33087D39"/>
    <w:multiLevelType w:val="multilevel"/>
    <w:tmpl w:val="14E62F98"/>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4">
    <w:nsid w:val="39315BE8"/>
    <w:multiLevelType w:val="hybridMultilevel"/>
    <w:tmpl w:val="01F4518A"/>
    <w:lvl w:ilvl="0" w:tplc="58542B42">
      <w:start w:val="1"/>
      <w:numFmt w:val="lowerLetter"/>
      <w:lvlText w:val="(%1)"/>
      <w:lvlJc w:val="left"/>
      <w:pPr>
        <w:ind w:left="3795" w:hanging="360"/>
      </w:pPr>
      <w:rPr>
        <w:rFonts w:hint="default"/>
      </w:rPr>
    </w:lvl>
    <w:lvl w:ilvl="1" w:tplc="04090019" w:tentative="1">
      <w:start w:val="1"/>
      <w:numFmt w:val="lowerLetter"/>
      <w:lvlText w:val="%2."/>
      <w:lvlJc w:val="left"/>
      <w:pPr>
        <w:ind w:left="4515" w:hanging="360"/>
      </w:pPr>
    </w:lvl>
    <w:lvl w:ilvl="2" w:tplc="0409001B" w:tentative="1">
      <w:start w:val="1"/>
      <w:numFmt w:val="lowerRoman"/>
      <w:lvlText w:val="%3."/>
      <w:lvlJc w:val="right"/>
      <w:pPr>
        <w:ind w:left="5235" w:hanging="180"/>
      </w:pPr>
    </w:lvl>
    <w:lvl w:ilvl="3" w:tplc="0409000F" w:tentative="1">
      <w:start w:val="1"/>
      <w:numFmt w:val="decimal"/>
      <w:lvlText w:val="%4."/>
      <w:lvlJc w:val="left"/>
      <w:pPr>
        <w:ind w:left="5955" w:hanging="360"/>
      </w:pPr>
    </w:lvl>
    <w:lvl w:ilvl="4" w:tplc="04090019" w:tentative="1">
      <w:start w:val="1"/>
      <w:numFmt w:val="lowerLetter"/>
      <w:lvlText w:val="%5."/>
      <w:lvlJc w:val="left"/>
      <w:pPr>
        <w:ind w:left="6675" w:hanging="360"/>
      </w:pPr>
    </w:lvl>
    <w:lvl w:ilvl="5" w:tplc="0409001B" w:tentative="1">
      <w:start w:val="1"/>
      <w:numFmt w:val="lowerRoman"/>
      <w:lvlText w:val="%6."/>
      <w:lvlJc w:val="right"/>
      <w:pPr>
        <w:ind w:left="7395" w:hanging="180"/>
      </w:pPr>
    </w:lvl>
    <w:lvl w:ilvl="6" w:tplc="0409000F" w:tentative="1">
      <w:start w:val="1"/>
      <w:numFmt w:val="decimal"/>
      <w:lvlText w:val="%7."/>
      <w:lvlJc w:val="left"/>
      <w:pPr>
        <w:ind w:left="8115" w:hanging="360"/>
      </w:pPr>
    </w:lvl>
    <w:lvl w:ilvl="7" w:tplc="04090019" w:tentative="1">
      <w:start w:val="1"/>
      <w:numFmt w:val="lowerLetter"/>
      <w:lvlText w:val="%8."/>
      <w:lvlJc w:val="left"/>
      <w:pPr>
        <w:ind w:left="8835" w:hanging="360"/>
      </w:pPr>
    </w:lvl>
    <w:lvl w:ilvl="8" w:tplc="0409001B" w:tentative="1">
      <w:start w:val="1"/>
      <w:numFmt w:val="lowerRoman"/>
      <w:lvlText w:val="%9."/>
      <w:lvlJc w:val="right"/>
      <w:pPr>
        <w:ind w:left="9555" w:hanging="180"/>
      </w:pPr>
    </w:lvl>
  </w:abstractNum>
  <w:abstractNum w:abstractNumId="15">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A22CE1"/>
    <w:multiLevelType w:val="hybridMultilevel"/>
    <w:tmpl w:val="96EC8954"/>
    <w:lvl w:ilvl="0" w:tplc="AE2438D4">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7">
    <w:nsid w:val="56705871"/>
    <w:multiLevelType w:val="hybridMultilevel"/>
    <w:tmpl w:val="73E0F628"/>
    <w:lvl w:ilvl="0" w:tplc="173489FE">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8">
    <w:nsid w:val="5D3A3A05"/>
    <w:multiLevelType w:val="hybridMultilevel"/>
    <w:tmpl w:val="EF6828F4"/>
    <w:lvl w:ilvl="0" w:tplc="5442D772">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9">
    <w:nsid w:val="63962EB9"/>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AF6232"/>
    <w:multiLevelType w:val="hybridMultilevel"/>
    <w:tmpl w:val="F3769C78"/>
    <w:lvl w:ilvl="0" w:tplc="78864470">
      <w:start w:val="1"/>
      <w:numFmt w:val="lowerLetter"/>
      <w:lvlText w:val="(%1)"/>
      <w:lvlJc w:val="left"/>
      <w:pPr>
        <w:ind w:left="3225" w:hanging="360"/>
      </w:pPr>
      <w:rPr>
        <w:rFonts w:hint="default"/>
      </w:rPr>
    </w:lvl>
    <w:lvl w:ilvl="1" w:tplc="04090019" w:tentative="1">
      <w:start w:val="1"/>
      <w:numFmt w:val="lowerLetter"/>
      <w:lvlText w:val="%2."/>
      <w:lvlJc w:val="left"/>
      <w:pPr>
        <w:ind w:left="3945" w:hanging="360"/>
      </w:pPr>
    </w:lvl>
    <w:lvl w:ilvl="2" w:tplc="0409001B" w:tentative="1">
      <w:start w:val="1"/>
      <w:numFmt w:val="lowerRoman"/>
      <w:lvlText w:val="%3."/>
      <w:lvlJc w:val="right"/>
      <w:pPr>
        <w:ind w:left="4665" w:hanging="180"/>
      </w:pPr>
    </w:lvl>
    <w:lvl w:ilvl="3" w:tplc="0409000F" w:tentative="1">
      <w:start w:val="1"/>
      <w:numFmt w:val="decimal"/>
      <w:lvlText w:val="%4."/>
      <w:lvlJc w:val="left"/>
      <w:pPr>
        <w:ind w:left="5385" w:hanging="360"/>
      </w:pPr>
    </w:lvl>
    <w:lvl w:ilvl="4" w:tplc="04090019" w:tentative="1">
      <w:start w:val="1"/>
      <w:numFmt w:val="lowerLetter"/>
      <w:lvlText w:val="%5."/>
      <w:lvlJc w:val="left"/>
      <w:pPr>
        <w:ind w:left="6105" w:hanging="360"/>
      </w:pPr>
    </w:lvl>
    <w:lvl w:ilvl="5" w:tplc="0409001B" w:tentative="1">
      <w:start w:val="1"/>
      <w:numFmt w:val="lowerRoman"/>
      <w:lvlText w:val="%6."/>
      <w:lvlJc w:val="right"/>
      <w:pPr>
        <w:ind w:left="6825" w:hanging="180"/>
      </w:pPr>
    </w:lvl>
    <w:lvl w:ilvl="6" w:tplc="0409000F" w:tentative="1">
      <w:start w:val="1"/>
      <w:numFmt w:val="decimal"/>
      <w:lvlText w:val="%7."/>
      <w:lvlJc w:val="left"/>
      <w:pPr>
        <w:ind w:left="7545" w:hanging="360"/>
      </w:pPr>
    </w:lvl>
    <w:lvl w:ilvl="7" w:tplc="04090019" w:tentative="1">
      <w:start w:val="1"/>
      <w:numFmt w:val="lowerLetter"/>
      <w:lvlText w:val="%8."/>
      <w:lvlJc w:val="left"/>
      <w:pPr>
        <w:ind w:left="8265" w:hanging="360"/>
      </w:pPr>
    </w:lvl>
    <w:lvl w:ilvl="8" w:tplc="0409001B" w:tentative="1">
      <w:start w:val="1"/>
      <w:numFmt w:val="lowerRoman"/>
      <w:lvlText w:val="%9."/>
      <w:lvlJc w:val="right"/>
      <w:pPr>
        <w:ind w:left="8985" w:hanging="180"/>
      </w:pPr>
    </w:lvl>
  </w:abstractNum>
  <w:abstractNum w:abstractNumId="21">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051B3A"/>
    <w:multiLevelType w:val="hybridMultilevel"/>
    <w:tmpl w:val="571E90A4"/>
    <w:lvl w:ilvl="0" w:tplc="984411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76E1825"/>
    <w:multiLevelType w:val="hybridMultilevel"/>
    <w:tmpl w:val="749CE194"/>
    <w:lvl w:ilvl="0" w:tplc="4E5698C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5"/>
  </w:num>
  <w:num w:numId="2">
    <w:abstractNumId w:val="7"/>
  </w:num>
  <w:num w:numId="3">
    <w:abstractNumId w:val="13"/>
  </w:num>
  <w:num w:numId="4">
    <w:abstractNumId w:val="8"/>
  </w:num>
  <w:num w:numId="5">
    <w:abstractNumId w:val="21"/>
  </w:num>
  <w:num w:numId="6">
    <w:abstractNumId w:val="16"/>
  </w:num>
  <w:num w:numId="7">
    <w:abstractNumId w:val="19"/>
  </w:num>
  <w:num w:numId="8">
    <w:abstractNumId w:val="2"/>
  </w:num>
  <w:num w:numId="9">
    <w:abstractNumId w:val="12"/>
  </w:num>
  <w:num w:numId="10">
    <w:abstractNumId w:val="17"/>
  </w:num>
  <w:num w:numId="11">
    <w:abstractNumId w:val="4"/>
  </w:num>
  <w:num w:numId="12">
    <w:abstractNumId w:val="11"/>
  </w:num>
  <w:num w:numId="13">
    <w:abstractNumId w:val="6"/>
  </w:num>
  <w:num w:numId="14">
    <w:abstractNumId w:val="22"/>
  </w:num>
  <w:num w:numId="15">
    <w:abstractNumId w:val="14"/>
  </w:num>
  <w:num w:numId="16">
    <w:abstractNumId w:val="9"/>
  </w:num>
  <w:num w:numId="17">
    <w:abstractNumId w:val="5"/>
  </w:num>
  <w:num w:numId="18">
    <w:abstractNumId w:val="1"/>
  </w:num>
  <w:num w:numId="19">
    <w:abstractNumId w:val="10"/>
  </w:num>
  <w:num w:numId="20">
    <w:abstractNumId w:val="23"/>
  </w:num>
  <w:num w:numId="21">
    <w:abstractNumId w:val="20"/>
  </w:num>
  <w:num w:numId="22">
    <w:abstractNumId w:val="0"/>
  </w:num>
  <w:num w:numId="23">
    <w:abstractNumId w:val="3"/>
  </w:num>
  <w:num w:numId="24">
    <w:abstractNumId w:val="1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gutterAtTop/>
  <w:proofState w:spelling="clean" w:grammar="clean"/>
  <w:stylePaneFormatFilter w:val="3608"/>
  <w:defaultTabStop w:val="720"/>
  <w:drawingGridHorizontalSpacing w:val="120"/>
  <w:displayHorizontalDrawingGridEvery w:val="2"/>
  <w:noPunctuationKerning/>
  <w:characterSpacingControl w:val="doNotCompress"/>
  <w:hdrShapeDefaults>
    <o:shapedefaults v:ext="edit" spidmax="57346"/>
  </w:hdrShapeDefaults>
  <w:footnotePr>
    <w:footnote w:id="-1"/>
    <w:footnote w:id="0"/>
  </w:footnotePr>
  <w:endnotePr>
    <w:endnote w:id="-1"/>
    <w:endnote w:id="0"/>
  </w:endnotePr>
  <w:compat/>
  <w:rsids>
    <w:rsidRoot w:val="00751C06"/>
    <w:rsid w:val="000005B8"/>
    <w:rsid w:val="00011C73"/>
    <w:rsid w:val="0001201C"/>
    <w:rsid w:val="00013ED5"/>
    <w:rsid w:val="000166EA"/>
    <w:rsid w:val="00023A71"/>
    <w:rsid w:val="00027697"/>
    <w:rsid w:val="000309E9"/>
    <w:rsid w:val="00045337"/>
    <w:rsid w:val="00054BAC"/>
    <w:rsid w:val="00054BCF"/>
    <w:rsid w:val="000574C6"/>
    <w:rsid w:val="00062962"/>
    <w:rsid w:val="000665B9"/>
    <w:rsid w:val="00067A0C"/>
    <w:rsid w:val="0008088C"/>
    <w:rsid w:val="0009087B"/>
    <w:rsid w:val="000A1FAF"/>
    <w:rsid w:val="000A4CF4"/>
    <w:rsid w:val="000A7915"/>
    <w:rsid w:val="000B259F"/>
    <w:rsid w:val="000B56AE"/>
    <w:rsid w:val="000C578F"/>
    <w:rsid w:val="000D21D2"/>
    <w:rsid w:val="000D2EB7"/>
    <w:rsid w:val="000D6185"/>
    <w:rsid w:val="000E2023"/>
    <w:rsid w:val="000E3E61"/>
    <w:rsid w:val="000F5ED8"/>
    <w:rsid w:val="00101E0B"/>
    <w:rsid w:val="00107FF0"/>
    <w:rsid w:val="001109F1"/>
    <w:rsid w:val="00116F27"/>
    <w:rsid w:val="00123F7E"/>
    <w:rsid w:val="00125A02"/>
    <w:rsid w:val="00127CE9"/>
    <w:rsid w:val="00130364"/>
    <w:rsid w:val="00135445"/>
    <w:rsid w:val="00166772"/>
    <w:rsid w:val="001775F5"/>
    <w:rsid w:val="00181EC2"/>
    <w:rsid w:val="00183FC3"/>
    <w:rsid w:val="0019055E"/>
    <w:rsid w:val="00196067"/>
    <w:rsid w:val="001A5B4E"/>
    <w:rsid w:val="001B31BA"/>
    <w:rsid w:val="001C698B"/>
    <w:rsid w:val="001D1294"/>
    <w:rsid w:val="001D4717"/>
    <w:rsid w:val="001F2BD1"/>
    <w:rsid w:val="00201A16"/>
    <w:rsid w:val="002150B1"/>
    <w:rsid w:val="00215486"/>
    <w:rsid w:val="002455BD"/>
    <w:rsid w:val="00247AAC"/>
    <w:rsid w:val="00256542"/>
    <w:rsid w:val="00257047"/>
    <w:rsid w:val="00266386"/>
    <w:rsid w:val="00276A8E"/>
    <w:rsid w:val="00276D7F"/>
    <w:rsid w:val="00277FBD"/>
    <w:rsid w:val="00280618"/>
    <w:rsid w:val="00290E0B"/>
    <w:rsid w:val="0029180D"/>
    <w:rsid w:val="00294FFD"/>
    <w:rsid w:val="002A07C8"/>
    <w:rsid w:val="002A55A3"/>
    <w:rsid w:val="002A7050"/>
    <w:rsid w:val="002B29F5"/>
    <w:rsid w:val="002B61BF"/>
    <w:rsid w:val="002C6C72"/>
    <w:rsid w:val="002C7AFB"/>
    <w:rsid w:val="002C7E24"/>
    <w:rsid w:val="002F0122"/>
    <w:rsid w:val="003075E1"/>
    <w:rsid w:val="00312E78"/>
    <w:rsid w:val="003130F3"/>
    <w:rsid w:val="00315E9F"/>
    <w:rsid w:val="0031785E"/>
    <w:rsid w:val="00322A74"/>
    <w:rsid w:val="003268CF"/>
    <w:rsid w:val="00336FCF"/>
    <w:rsid w:val="00343529"/>
    <w:rsid w:val="00346B67"/>
    <w:rsid w:val="003579F2"/>
    <w:rsid w:val="00357C0C"/>
    <w:rsid w:val="003611D5"/>
    <w:rsid w:val="00363115"/>
    <w:rsid w:val="00366953"/>
    <w:rsid w:val="00376189"/>
    <w:rsid w:val="0039201D"/>
    <w:rsid w:val="003A3306"/>
    <w:rsid w:val="003B52E8"/>
    <w:rsid w:val="003B7E9C"/>
    <w:rsid w:val="003C1F74"/>
    <w:rsid w:val="003D3563"/>
    <w:rsid w:val="003D3D73"/>
    <w:rsid w:val="003E2CEE"/>
    <w:rsid w:val="003E3B19"/>
    <w:rsid w:val="003F56E5"/>
    <w:rsid w:val="004007DB"/>
    <w:rsid w:val="0040162B"/>
    <w:rsid w:val="004214A7"/>
    <w:rsid w:val="00425C5D"/>
    <w:rsid w:val="004409E8"/>
    <w:rsid w:val="00441145"/>
    <w:rsid w:val="004423FE"/>
    <w:rsid w:val="00450465"/>
    <w:rsid w:val="00456068"/>
    <w:rsid w:val="00457C71"/>
    <w:rsid w:val="00463170"/>
    <w:rsid w:val="00464C36"/>
    <w:rsid w:val="0046747E"/>
    <w:rsid w:val="004715E1"/>
    <w:rsid w:val="00480128"/>
    <w:rsid w:val="004862AB"/>
    <w:rsid w:val="00497D69"/>
    <w:rsid w:val="004A400F"/>
    <w:rsid w:val="004A5B54"/>
    <w:rsid w:val="004C3083"/>
    <w:rsid w:val="004C5DCA"/>
    <w:rsid w:val="004D3385"/>
    <w:rsid w:val="004D3FE0"/>
    <w:rsid w:val="004D5C84"/>
    <w:rsid w:val="004F1B51"/>
    <w:rsid w:val="00520B08"/>
    <w:rsid w:val="00526CAE"/>
    <w:rsid w:val="0052771C"/>
    <w:rsid w:val="00531D22"/>
    <w:rsid w:val="00532C78"/>
    <w:rsid w:val="00533BC3"/>
    <w:rsid w:val="00537FAC"/>
    <w:rsid w:val="00540271"/>
    <w:rsid w:val="00552285"/>
    <w:rsid w:val="00552573"/>
    <w:rsid w:val="00573097"/>
    <w:rsid w:val="00576CB1"/>
    <w:rsid w:val="005803BE"/>
    <w:rsid w:val="00583453"/>
    <w:rsid w:val="00597799"/>
    <w:rsid w:val="005A16A7"/>
    <w:rsid w:val="005A1718"/>
    <w:rsid w:val="005A24BF"/>
    <w:rsid w:val="005A5261"/>
    <w:rsid w:val="005B6D78"/>
    <w:rsid w:val="005C07A2"/>
    <w:rsid w:val="005D21A1"/>
    <w:rsid w:val="005D30F1"/>
    <w:rsid w:val="005E405E"/>
    <w:rsid w:val="005F34F3"/>
    <w:rsid w:val="00607438"/>
    <w:rsid w:val="0062393F"/>
    <w:rsid w:val="00623A3A"/>
    <w:rsid w:val="00631D3D"/>
    <w:rsid w:val="0063279E"/>
    <w:rsid w:val="00633989"/>
    <w:rsid w:val="00643626"/>
    <w:rsid w:val="00645DE7"/>
    <w:rsid w:val="00647D66"/>
    <w:rsid w:val="00651F7E"/>
    <w:rsid w:val="006544FC"/>
    <w:rsid w:val="00657023"/>
    <w:rsid w:val="006620A2"/>
    <w:rsid w:val="00672CEA"/>
    <w:rsid w:val="006759D8"/>
    <w:rsid w:val="00685DB5"/>
    <w:rsid w:val="00686681"/>
    <w:rsid w:val="0069010E"/>
    <w:rsid w:val="006A0C55"/>
    <w:rsid w:val="006A2402"/>
    <w:rsid w:val="006A266D"/>
    <w:rsid w:val="006A3FF5"/>
    <w:rsid w:val="006A5DD6"/>
    <w:rsid w:val="006B3B64"/>
    <w:rsid w:val="006B48A3"/>
    <w:rsid w:val="006C1669"/>
    <w:rsid w:val="006C34D8"/>
    <w:rsid w:val="006D0309"/>
    <w:rsid w:val="006E1B5E"/>
    <w:rsid w:val="006E1F69"/>
    <w:rsid w:val="006E2DED"/>
    <w:rsid w:val="006F2AFA"/>
    <w:rsid w:val="006F4EFE"/>
    <w:rsid w:val="006F50DB"/>
    <w:rsid w:val="0070387E"/>
    <w:rsid w:val="00705C45"/>
    <w:rsid w:val="00714837"/>
    <w:rsid w:val="007149CA"/>
    <w:rsid w:val="00714F01"/>
    <w:rsid w:val="00715772"/>
    <w:rsid w:val="00722799"/>
    <w:rsid w:val="0072628A"/>
    <w:rsid w:val="00726C1B"/>
    <w:rsid w:val="00730F0D"/>
    <w:rsid w:val="00732FB6"/>
    <w:rsid w:val="00737BCF"/>
    <w:rsid w:val="0074602A"/>
    <w:rsid w:val="00751C06"/>
    <w:rsid w:val="00751FB6"/>
    <w:rsid w:val="00753D5A"/>
    <w:rsid w:val="007612CA"/>
    <w:rsid w:val="00764F0E"/>
    <w:rsid w:val="00765CF5"/>
    <w:rsid w:val="00766496"/>
    <w:rsid w:val="00766977"/>
    <w:rsid w:val="0077009C"/>
    <w:rsid w:val="00770245"/>
    <w:rsid w:val="00770397"/>
    <w:rsid w:val="007746CF"/>
    <w:rsid w:val="00775E9C"/>
    <w:rsid w:val="00780F0A"/>
    <w:rsid w:val="00782503"/>
    <w:rsid w:val="00795E55"/>
    <w:rsid w:val="00797858"/>
    <w:rsid w:val="007A23FE"/>
    <w:rsid w:val="007A76FF"/>
    <w:rsid w:val="007B54A4"/>
    <w:rsid w:val="007B65EC"/>
    <w:rsid w:val="007C580F"/>
    <w:rsid w:val="007D0012"/>
    <w:rsid w:val="007D1267"/>
    <w:rsid w:val="007E1D00"/>
    <w:rsid w:val="007E3A1D"/>
    <w:rsid w:val="007E6440"/>
    <w:rsid w:val="008009AC"/>
    <w:rsid w:val="00813F2C"/>
    <w:rsid w:val="00820166"/>
    <w:rsid w:val="0082736F"/>
    <w:rsid w:val="00832AD7"/>
    <w:rsid w:val="00841267"/>
    <w:rsid w:val="00853791"/>
    <w:rsid w:val="00853A5E"/>
    <w:rsid w:val="00853F8F"/>
    <w:rsid w:val="00866776"/>
    <w:rsid w:val="00870B98"/>
    <w:rsid w:val="00871206"/>
    <w:rsid w:val="008731D2"/>
    <w:rsid w:val="00886D33"/>
    <w:rsid w:val="00890C53"/>
    <w:rsid w:val="008937E3"/>
    <w:rsid w:val="008A2F0B"/>
    <w:rsid w:val="008A3148"/>
    <w:rsid w:val="008A47DE"/>
    <w:rsid w:val="008A56C6"/>
    <w:rsid w:val="008A5A69"/>
    <w:rsid w:val="008B37BC"/>
    <w:rsid w:val="008B72C6"/>
    <w:rsid w:val="008D215C"/>
    <w:rsid w:val="008D3155"/>
    <w:rsid w:val="008E1C41"/>
    <w:rsid w:val="008F22DA"/>
    <w:rsid w:val="009127BF"/>
    <w:rsid w:val="00913520"/>
    <w:rsid w:val="0092557D"/>
    <w:rsid w:val="00925763"/>
    <w:rsid w:val="00925BA4"/>
    <w:rsid w:val="0093152D"/>
    <w:rsid w:val="00953B11"/>
    <w:rsid w:val="0095699B"/>
    <w:rsid w:val="00960BF7"/>
    <w:rsid w:val="009635D3"/>
    <w:rsid w:val="00965965"/>
    <w:rsid w:val="009666EC"/>
    <w:rsid w:val="00972EB6"/>
    <w:rsid w:val="00980ABD"/>
    <w:rsid w:val="0098225F"/>
    <w:rsid w:val="00982EB0"/>
    <w:rsid w:val="00986719"/>
    <w:rsid w:val="00993584"/>
    <w:rsid w:val="00993FFF"/>
    <w:rsid w:val="00995E61"/>
    <w:rsid w:val="009A2685"/>
    <w:rsid w:val="009A2B1B"/>
    <w:rsid w:val="009A3A73"/>
    <w:rsid w:val="009A61A9"/>
    <w:rsid w:val="009B07EF"/>
    <w:rsid w:val="009B50DA"/>
    <w:rsid w:val="009B5CF2"/>
    <w:rsid w:val="009C3332"/>
    <w:rsid w:val="009E5F4C"/>
    <w:rsid w:val="009E63DC"/>
    <w:rsid w:val="009F72AD"/>
    <w:rsid w:val="00A0175E"/>
    <w:rsid w:val="00A032EC"/>
    <w:rsid w:val="00A07E79"/>
    <w:rsid w:val="00A2374E"/>
    <w:rsid w:val="00A2663B"/>
    <w:rsid w:val="00A277CD"/>
    <w:rsid w:val="00A3160B"/>
    <w:rsid w:val="00A35710"/>
    <w:rsid w:val="00A40E6B"/>
    <w:rsid w:val="00A57517"/>
    <w:rsid w:val="00A61663"/>
    <w:rsid w:val="00A63351"/>
    <w:rsid w:val="00A73926"/>
    <w:rsid w:val="00A829D2"/>
    <w:rsid w:val="00A84DE9"/>
    <w:rsid w:val="00A8591A"/>
    <w:rsid w:val="00A85AAD"/>
    <w:rsid w:val="00A86BC9"/>
    <w:rsid w:val="00A87719"/>
    <w:rsid w:val="00A87B8E"/>
    <w:rsid w:val="00AB1234"/>
    <w:rsid w:val="00AB3AA3"/>
    <w:rsid w:val="00AB5E41"/>
    <w:rsid w:val="00AB5FDF"/>
    <w:rsid w:val="00AB6DAA"/>
    <w:rsid w:val="00AD5D06"/>
    <w:rsid w:val="00AD7841"/>
    <w:rsid w:val="00AD7DDC"/>
    <w:rsid w:val="00B003ED"/>
    <w:rsid w:val="00B01EB0"/>
    <w:rsid w:val="00B04992"/>
    <w:rsid w:val="00B100A1"/>
    <w:rsid w:val="00B30922"/>
    <w:rsid w:val="00B401CE"/>
    <w:rsid w:val="00B41C3F"/>
    <w:rsid w:val="00B43C5F"/>
    <w:rsid w:val="00B475A1"/>
    <w:rsid w:val="00B52BA8"/>
    <w:rsid w:val="00B54385"/>
    <w:rsid w:val="00B80B60"/>
    <w:rsid w:val="00B86841"/>
    <w:rsid w:val="00B86FF1"/>
    <w:rsid w:val="00B90C95"/>
    <w:rsid w:val="00B90EAB"/>
    <w:rsid w:val="00BA6124"/>
    <w:rsid w:val="00BB29A4"/>
    <w:rsid w:val="00BB4590"/>
    <w:rsid w:val="00BB6C92"/>
    <w:rsid w:val="00BC00F5"/>
    <w:rsid w:val="00BC11DE"/>
    <w:rsid w:val="00BC6BE6"/>
    <w:rsid w:val="00BD106E"/>
    <w:rsid w:val="00BD3171"/>
    <w:rsid w:val="00BD4FF3"/>
    <w:rsid w:val="00BD5268"/>
    <w:rsid w:val="00BD5AE3"/>
    <w:rsid w:val="00BE1CEC"/>
    <w:rsid w:val="00BE1EE8"/>
    <w:rsid w:val="00BE5823"/>
    <w:rsid w:val="00BF0F49"/>
    <w:rsid w:val="00BF336E"/>
    <w:rsid w:val="00C06AF5"/>
    <w:rsid w:val="00C135DA"/>
    <w:rsid w:val="00C2238C"/>
    <w:rsid w:val="00C3122A"/>
    <w:rsid w:val="00C433F0"/>
    <w:rsid w:val="00C4358E"/>
    <w:rsid w:val="00C438AD"/>
    <w:rsid w:val="00C46DFA"/>
    <w:rsid w:val="00C54353"/>
    <w:rsid w:val="00C566F0"/>
    <w:rsid w:val="00C60BE4"/>
    <w:rsid w:val="00C72AE9"/>
    <w:rsid w:val="00C83076"/>
    <w:rsid w:val="00C87E08"/>
    <w:rsid w:val="00C93789"/>
    <w:rsid w:val="00C94FD8"/>
    <w:rsid w:val="00C9691F"/>
    <w:rsid w:val="00C97A8B"/>
    <w:rsid w:val="00CA4DA8"/>
    <w:rsid w:val="00CB0AC9"/>
    <w:rsid w:val="00CB19BE"/>
    <w:rsid w:val="00CB79D8"/>
    <w:rsid w:val="00CC43AE"/>
    <w:rsid w:val="00CC712C"/>
    <w:rsid w:val="00CD4EFF"/>
    <w:rsid w:val="00CD58E5"/>
    <w:rsid w:val="00CE6512"/>
    <w:rsid w:val="00CF4CEB"/>
    <w:rsid w:val="00D001DF"/>
    <w:rsid w:val="00D00294"/>
    <w:rsid w:val="00D01E5E"/>
    <w:rsid w:val="00D06C8D"/>
    <w:rsid w:val="00D07F1C"/>
    <w:rsid w:val="00D11161"/>
    <w:rsid w:val="00D15DB6"/>
    <w:rsid w:val="00D15E25"/>
    <w:rsid w:val="00D254D7"/>
    <w:rsid w:val="00D27F94"/>
    <w:rsid w:val="00D323C6"/>
    <w:rsid w:val="00D346B3"/>
    <w:rsid w:val="00D40472"/>
    <w:rsid w:val="00D43EF5"/>
    <w:rsid w:val="00D53571"/>
    <w:rsid w:val="00D54D0C"/>
    <w:rsid w:val="00D560B1"/>
    <w:rsid w:val="00D61806"/>
    <w:rsid w:val="00D6311D"/>
    <w:rsid w:val="00D65CDC"/>
    <w:rsid w:val="00D80959"/>
    <w:rsid w:val="00D87495"/>
    <w:rsid w:val="00D95B82"/>
    <w:rsid w:val="00D95CBA"/>
    <w:rsid w:val="00D977A0"/>
    <w:rsid w:val="00DA5CBE"/>
    <w:rsid w:val="00DA775F"/>
    <w:rsid w:val="00DA7C8C"/>
    <w:rsid w:val="00DB007B"/>
    <w:rsid w:val="00DB382F"/>
    <w:rsid w:val="00DB3D81"/>
    <w:rsid w:val="00DB74BA"/>
    <w:rsid w:val="00DC261D"/>
    <w:rsid w:val="00DC5EE0"/>
    <w:rsid w:val="00DC7703"/>
    <w:rsid w:val="00DD0758"/>
    <w:rsid w:val="00DD5E13"/>
    <w:rsid w:val="00DE1163"/>
    <w:rsid w:val="00DF68CB"/>
    <w:rsid w:val="00E00703"/>
    <w:rsid w:val="00E0258E"/>
    <w:rsid w:val="00E03432"/>
    <w:rsid w:val="00E16052"/>
    <w:rsid w:val="00E162B1"/>
    <w:rsid w:val="00E25FC5"/>
    <w:rsid w:val="00E270E5"/>
    <w:rsid w:val="00E35621"/>
    <w:rsid w:val="00E45104"/>
    <w:rsid w:val="00E46FD8"/>
    <w:rsid w:val="00E46FDF"/>
    <w:rsid w:val="00E54A3F"/>
    <w:rsid w:val="00E57971"/>
    <w:rsid w:val="00E62777"/>
    <w:rsid w:val="00E643E9"/>
    <w:rsid w:val="00E66821"/>
    <w:rsid w:val="00E722E8"/>
    <w:rsid w:val="00E81392"/>
    <w:rsid w:val="00E90232"/>
    <w:rsid w:val="00E905D7"/>
    <w:rsid w:val="00E94969"/>
    <w:rsid w:val="00EA0C9E"/>
    <w:rsid w:val="00EA0D5D"/>
    <w:rsid w:val="00EB06A9"/>
    <w:rsid w:val="00EB0B56"/>
    <w:rsid w:val="00EB3B29"/>
    <w:rsid w:val="00ED451D"/>
    <w:rsid w:val="00ED676C"/>
    <w:rsid w:val="00EE0CA0"/>
    <w:rsid w:val="00EE4C66"/>
    <w:rsid w:val="00EE6C14"/>
    <w:rsid w:val="00EE71A6"/>
    <w:rsid w:val="00EF3D8F"/>
    <w:rsid w:val="00F03050"/>
    <w:rsid w:val="00F1215D"/>
    <w:rsid w:val="00F12A5E"/>
    <w:rsid w:val="00F21082"/>
    <w:rsid w:val="00F44100"/>
    <w:rsid w:val="00F600DE"/>
    <w:rsid w:val="00F6170E"/>
    <w:rsid w:val="00F61D21"/>
    <w:rsid w:val="00F76656"/>
    <w:rsid w:val="00F803ED"/>
    <w:rsid w:val="00F94581"/>
    <w:rsid w:val="00F97417"/>
    <w:rsid w:val="00F978E9"/>
    <w:rsid w:val="00FA04DC"/>
    <w:rsid w:val="00FA33F7"/>
    <w:rsid w:val="00FB0C0B"/>
    <w:rsid w:val="00FC379F"/>
    <w:rsid w:val="00FC622E"/>
    <w:rsid w:val="00FD4A8E"/>
    <w:rsid w:val="00FE6218"/>
    <w:rsid w:val="00FF4E9A"/>
    <w:rsid w:val="00FF6A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697"/>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A40E6B"/>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27697"/>
    <w:rPr>
      <w:rFonts w:ascii="NewsGoth BT" w:hAnsi="NewsGoth BT"/>
      <w:sz w:val="20"/>
      <w:szCs w:val="20"/>
    </w:rPr>
  </w:style>
  <w:style w:type="character" w:styleId="Hyperlink">
    <w:name w:val="Hyperlink"/>
    <w:basedOn w:val="DefaultParagraphFont"/>
    <w:rsid w:val="00027697"/>
    <w:rPr>
      <w:color w:val="0000FF"/>
      <w:u w:val="single"/>
    </w:rPr>
  </w:style>
  <w:style w:type="paragraph" w:styleId="Header">
    <w:name w:val="header"/>
    <w:basedOn w:val="Normal"/>
    <w:semiHidden/>
    <w:rsid w:val="00027697"/>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rsid w:val="00027697"/>
    <w:pPr>
      <w:jc w:val="center"/>
    </w:pPr>
    <w:rPr>
      <w:b/>
      <w:sz w:val="32"/>
      <w:szCs w:val="20"/>
    </w:rPr>
  </w:style>
  <w:style w:type="paragraph" w:customStyle="1" w:styleId="BodyofPaper">
    <w:name w:val="*Body of Paper*"/>
    <w:basedOn w:val="Normal"/>
    <w:link w:val="BodyofPaperChar"/>
    <w:rsid w:val="00027697"/>
    <w:pPr>
      <w:jc w:val="both"/>
    </w:pPr>
    <w:rPr>
      <w:sz w:val="20"/>
      <w:szCs w:val="20"/>
    </w:rPr>
  </w:style>
  <w:style w:type="character" w:customStyle="1" w:styleId="BodyofPaperChar">
    <w:name w:val="*Body of Paper* Char"/>
    <w:basedOn w:val="DefaultParagraphFont"/>
    <w:link w:val="BodyofPaper"/>
    <w:rsid w:val="00EE6C14"/>
    <w:rPr>
      <w:lang w:val="en-US" w:eastAsia="en-US" w:bidi="ar-SA"/>
    </w:rPr>
  </w:style>
  <w:style w:type="character" w:customStyle="1" w:styleId="PaperTitleChar">
    <w:name w:val="*Paper Title* Char"/>
    <w:basedOn w:val="DefaultParagraphFont"/>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rsid w:val="00027697"/>
    <w:pPr>
      <w:jc w:val="center"/>
    </w:pPr>
    <w:rPr>
      <w:sz w:val="24"/>
    </w:rPr>
  </w:style>
  <w:style w:type="character" w:customStyle="1" w:styleId="SPIEAuthors-AffilsCharChar">
    <w:name w:val="SPIE Authors-Affils Char Char"/>
    <w:basedOn w:val="BodyofPaper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rsid w:val="00027697"/>
    <w:pPr>
      <w:jc w:val="center"/>
    </w:pPr>
    <w:rPr>
      <w:b/>
      <w:caps/>
      <w:sz w:val="22"/>
      <w:szCs w:val="20"/>
    </w:rPr>
  </w:style>
  <w:style w:type="character" w:customStyle="1" w:styleId="PrincipalHdingChar">
    <w:name w:val="*Principal Hding* Char"/>
    <w:basedOn w:val="DefaultParagraphFont"/>
    <w:link w:val="PrincipalHding"/>
    <w:rsid w:val="00CD4EFF"/>
    <w:rPr>
      <w:b/>
      <w:caps/>
      <w:sz w:val="22"/>
      <w:lang w:val="en-US" w:eastAsia="en-US" w:bidi="ar-SA"/>
    </w:rPr>
  </w:style>
  <w:style w:type="paragraph" w:customStyle="1" w:styleId="Keywords">
    <w:name w:val="*Keywords*"/>
    <w:basedOn w:val="BodyofPaper"/>
    <w:next w:val="BodyofPaper"/>
    <w:rsid w:val="00027697"/>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basedOn w:val="DefaultParagraphFont"/>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basedOn w:val="BodyofPaper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basedOn w:val="DefaultParagraphFont"/>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basedOn w:val="DefaultParagraphFont"/>
    <w:rsid w:val="00FE6218"/>
    <w:rPr>
      <w:rFonts w:ascii="Verdana" w:hAnsi="Verdana" w:hint="default"/>
      <w:color w:val="000000"/>
      <w:sz w:val="13"/>
      <w:szCs w:val="13"/>
    </w:rPr>
  </w:style>
  <w:style w:type="character" w:styleId="Strong">
    <w:name w:val="Strong"/>
    <w:basedOn w:val="DefaultParagraphFont"/>
    <w:qFormat/>
    <w:rsid w:val="00FE6218"/>
    <w:rPr>
      <w:b/>
      <w:bCs/>
    </w:rPr>
  </w:style>
  <w:style w:type="paragraph" w:customStyle="1" w:styleId="08Body">
    <w:name w:val="08 Body"/>
    <w:basedOn w:val="Normal"/>
    <w:next w:val="Normal"/>
    <w:link w:val="08BodyChar"/>
    <w:autoRedefine/>
    <w:qFormat/>
    <w:rsid w:val="00A3160B"/>
    <w:pPr>
      <w:spacing w:line="220" w:lineRule="exact"/>
      <w:jc w:val="both"/>
    </w:pPr>
    <w:rPr>
      <w:spacing w:val="-8"/>
      <w:sz w:val="20"/>
      <w:szCs w:val="20"/>
    </w:rPr>
  </w:style>
  <w:style w:type="character" w:customStyle="1" w:styleId="08BodyChar">
    <w:name w:val="08 Body Char"/>
    <w:basedOn w:val="DefaultParagraphFont"/>
    <w:link w:val="08Body"/>
    <w:rsid w:val="00A3160B"/>
    <w:rPr>
      <w:spacing w:val="-8"/>
    </w:rPr>
  </w:style>
  <w:style w:type="paragraph" w:customStyle="1" w:styleId="09BodyIndent">
    <w:name w:val="09 Body Indent"/>
    <w:basedOn w:val="08Body"/>
    <w:link w:val="09BodyIndentChar"/>
    <w:autoRedefine/>
    <w:qFormat/>
    <w:rsid w:val="00011C73"/>
    <w:pPr>
      <w:autoSpaceDE w:val="0"/>
      <w:autoSpaceDN w:val="0"/>
      <w:adjustRightInd w:val="0"/>
      <w:jc w:val="center"/>
    </w:pPr>
    <w:rPr>
      <w:rFonts w:eastAsia="Malgun Gothic"/>
      <w:sz w:val="18"/>
      <w:szCs w:val="18"/>
    </w:rPr>
  </w:style>
  <w:style w:type="character" w:customStyle="1" w:styleId="09BodyIndentChar">
    <w:name w:val="09 Body Indent Char"/>
    <w:basedOn w:val="08BodyChar"/>
    <w:link w:val="09BodyIndent"/>
    <w:rsid w:val="00011C73"/>
    <w:rPr>
      <w:rFonts w:eastAsia="Malgun Gothic"/>
      <w:sz w:val="18"/>
      <w:szCs w:val="18"/>
    </w:rPr>
  </w:style>
  <w:style w:type="paragraph" w:styleId="ListParagraph">
    <w:name w:val="List Paragraph"/>
    <w:basedOn w:val="Normal"/>
    <w:uiPriority w:val="34"/>
    <w:qFormat/>
    <w:rsid w:val="00995E61"/>
    <w:pPr>
      <w:ind w:left="720"/>
      <w:contextualSpacing/>
    </w:pPr>
  </w:style>
  <w:style w:type="paragraph" w:customStyle="1" w:styleId="11Equations">
    <w:name w:val="11 Equations"/>
    <w:autoRedefine/>
    <w:qFormat/>
    <w:rsid w:val="00F94581"/>
    <w:pPr>
      <w:spacing w:before="100" w:after="100"/>
      <w:jc w:val="center"/>
    </w:pPr>
    <w:rPr>
      <w:sz w:val="18"/>
      <w:szCs w:val="18"/>
    </w:rPr>
  </w:style>
  <w:style w:type="character" w:styleId="PlaceholderText">
    <w:name w:val="Placeholder Text"/>
    <w:basedOn w:val="DefaultParagraphFont"/>
    <w:uiPriority w:val="99"/>
    <w:semiHidden/>
    <w:rsid w:val="00DB74B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A40E6B"/>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basedOn w:val="DefaultParagraphFont"/>
    <w:rPr>
      <w:color w:val="0000FF"/>
      <w:u w:val="single"/>
    </w:rPr>
  </w:style>
  <w:style w:type="paragraph" w:styleId="Header">
    <w:name w:val="header"/>
    <w:basedOn w:val="Normal"/>
    <w:semiHidden/>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basedOn w:val="DefaultParagraphFont"/>
    <w:link w:val="BodyofPaper"/>
    <w:rsid w:val="00EE6C14"/>
    <w:rPr>
      <w:lang w:val="en-US" w:eastAsia="en-US" w:bidi="ar-SA"/>
    </w:rPr>
  </w:style>
  <w:style w:type="character" w:customStyle="1" w:styleId="PaperTitleChar">
    <w:name w:val="*Paper Title* Char"/>
    <w:basedOn w:val="DefaultParagraphFont"/>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basedOn w:val="BodyofPaper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basedOn w:val="DefaultParagraphFont"/>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basedOn w:val="DefaultParagraphFont"/>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basedOn w:val="BodyofPaper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basedOn w:val="DefaultParagraphFont"/>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basedOn w:val="DefaultParagraphFont"/>
    <w:rsid w:val="00FE6218"/>
    <w:rPr>
      <w:rFonts w:ascii="Verdana" w:hAnsi="Verdana" w:hint="default"/>
      <w:color w:val="000000"/>
      <w:sz w:val="13"/>
      <w:szCs w:val="13"/>
    </w:rPr>
  </w:style>
  <w:style w:type="character" w:styleId="Strong">
    <w:name w:val="Strong"/>
    <w:basedOn w:val="DefaultParagraphFont"/>
    <w:qFormat/>
    <w:rsid w:val="00FE6218"/>
    <w:rPr>
      <w:b/>
      <w:bCs/>
    </w:rPr>
  </w:style>
  <w:style w:type="paragraph" w:customStyle="1" w:styleId="08Body">
    <w:name w:val="08 Body"/>
    <w:basedOn w:val="Normal"/>
    <w:next w:val="Normal"/>
    <w:link w:val="08BodyChar"/>
    <w:autoRedefine/>
    <w:qFormat/>
    <w:rsid w:val="009A2685"/>
    <w:pPr>
      <w:spacing w:line="220" w:lineRule="exact"/>
      <w:jc w:val="both"/>
    </w:pPr>
    <w:rPr>
      <w:rFonts w:ascii="Century" w:hAnsi="Century"/>
      <w:spacing w:val="-8"/>
      <w:sz w:val="20"/>
      <w:szCs w:val="22"/>
    </w:rPr>
  </w:style>
  <w:style w:type="character" w:customStyle="1" w:styleId="08BodyChar">
    <w:name w:val="08 Body Char"/>
    <w:basedOn w:val="DefaultParagraphFont"/>
    <w:link w:val="08Body"/>
    <w:rsid w:val="009A2685"/>
    <w:rPr>
      <w:rFonts w:ascii="Century" w:hAnsi="Century"/>
      <w:spacing w:val="-8"/>
      <w:szCs w:val="22"/>
    </w:rPr>
  </w:style>
  <w:style w:type="paragraph" w:customStyle="1" w:styleId="09BodyIndent">
    <w:name w:val="09 Body Indent"/>
    <w:basedOn w:val="08Body"/>
    <w:link w:val="09BodyIndentChar"/>
    <w:autoRedefine/>
    <w:qFormat/>
    <w:rsid w:val="009A2685"/>
    <w:pPr>
      <w:autoSpaceDE w:val="0"/>
      <w:autoSpaceDN w:val="0"/>
      <w:adjustRightInd w:val="0"/>
      <w:ind w:firstLine="187"/>
    </w:pPr>
    <w:rPr>
      <w:rFonts w:eastAsia="Malgun Gothic"/>
    </w:rPr>
  </w:style>
  <w:style w:type="character" w:customStyle="1" w:styleId="09BodyIndentChar">
    <w:name w:val="09 Body Indent Char"/>
    <w:basedOn w:val="08BodyChar"/>
    <w:link w:val="09BodyIndent"/>
    <w:rsid w:val="009A2685"/>
    <w:rPr>
      <w:rFonts w:ascii="Century" w:eastAsia="Malgun Gothic" w:hAnsi="Century"/>
      <w:spacing w:val="-8"/>
      <w:szCs w:val="22"/>
    </w:rPr>
  </w:style>
  <w:style w:type="paragraph" w:styleId="ListParagraph">
    <w:name w:val="List Paragraph"/>
    <w:basedOn w:val="Normal"/>
    <w:uiPriority w:val="34"/>
    <w:qFormat/>
    <w:rsid w:val="00995E61"/>
    <w:pPr>
      <w:ind w:left="720"/>
      <w:contextualSpacing/>
    </w:pPr>
  </w:style>
  <w:style w:type="paragraph" w:customStyle="1" w:styleId="11Equations">
    <w:name w:val="11 Equations"/>
    <w:autoRedefine/>
    <w:qFormat/>
    <w:rsid w:val="00526CAE"/>
    <w:pPr>
      <w:spacing w:before="100" w:after="100"/>
    </w:pPr>
    <w:rPr>
      <w:rFonts w:ascii="Century" w:hAnsi="Century"/>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palsami@anl.gov"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1BCBA-F3FA-497A-9C65-5C392E59A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2259</Words>
  <Characters>12879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15108</CharactersWithSpaces>
  <SharedDoc>false</SharedDoc>
  <HLinks>
    <vt:vector size="30" baseType="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marys</dc:creator>
  <cp:keywords/>
  <dc:description/>
  <cp:lastModifiedBy>gopalsami</cp:lastModifiedBy>
  <cp:revision>2</cp:revision>
  <cp:lastPrinted>2011-04-01T16:04:00Z</cp:lastPrinted>
  <dcterms:created xsi:type="dcterms:W3CDTF">2011-04-01T16:09:00Z</dcterms:created>
  <dcterms:modified xsi:type="dcterms:W3CDTF">2011-04-01T16:09:00Z</dcterms:modified>
</cp:coreProperties>
</file>